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right="-1" w:hanging="0"/>
        <w:jc w:val="center"/>
        <w:rPr>
          <w:rFonts w:cs="Times New Roman"/>
          <w:b/>
          <w:b/>
        </w:rPr>
      </w:pPr>
      <w:r>
        <w:rPr>
          <w:rFonts w:cs="Times New Roman"/>
          <w:b/>
        </w:rPr>
        <w:t>ANEXO A</w:t>
      </w:r>
    </w:p>
    <w:p>
      <w:pPr>
        <w:pStyle w:val="Normal"/>
        <w:spacing w:before="0" w:after="0"/>
        <w:ind w:right="-1" w:hanging="0"/>
        <w:jc w:val="center"/>
        <w:rPr>
          <w:rFonts w:cs="Times New Roman"/>
          <w:b/>
          <w:b/>
        </w:rPr>
      </w:pPr>
      <w:r>
        <w:rPr>
          <w:rFonts w:cs="Times New Roman"/>
          <w:b/>
        </w:rPr>
        <w:t>FOMULÁRIO DE SEGURANÇA CONTRA INCÊNDIO E EMERGÊNCIA</w:t>
      </w:r>
    </w:p>
    <w:tbl>
      <w:tblPr>
        <w:tblStyle w:val="Tabelacomgrade"/>
        <w:tblW w:w="10685" w:type="dxa"/>
        <w:jc w:val="center"/>
        <w:tblInd w:w="0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  <w:tblLook w:firstRow="1" w:noVBand="1" w:lastRow="0" w:firstColumn="1" w:lastColumn="0" w:noHBand="0" w:val="04a0"/>
      </w:tblPr>
      <w:tblGrid>
        <w:gridCol w:w="650"/>
        <w:gridCol w:w="23"/>
        <w:gridCol w:w="421"/>
        <w:gridCol w:w="88"/>
        <w:gridCol w:w="344"/>
        <w:gridCol w:w="217"/>
        <w:gridCol w:w="120"/>
        <w:gridCol w:w="887"/>
        <w:gridCol w:w="936"/>
        <w:gridCol w:w="40"/>
        <w:gridCol w:w="146"/>
        <w:gridCol w:w="409"/>
        <w:gridCol w:w="14"/>
        <w:gridCol w:w="5"/>
        <w:gridCol w:w="551"/>
        <w:gridCol w:w="11"/>
        <w:gridCol w:w="288"/>
        <w:gridCol w:w="205"/>
        <w:gridCol w:w="344"/>
        <w:gridCol w:w="14"/>
        <w:gridCol w:w="110"/>
        <w:gridCol w:w="297"/>
        <w:gridCol w:w="118"/>
        <w:gridCol w:w="184"/>
        <w:gridCol w:w="109"/>
        <w:gridCol w:w="37"/>
        <w:gridCol w:w="127"/>
        <w:gridCol w:w="15"/>
        <w:gridCol w:w="39"/>
        <w:gridCol w:w="351"/>
        <w:gridCol w:w="30"/>
        <w:gridCol w:w="124"/>
        <w:gridCol w:w="205"/>
        <w:gridCol w:w="133"/>
        <w:gridCol w:w="110"/>
        <w:gridCol w:w="331"/>
        <w:gridCol w:w="43"/>
        <w:gridCol w:w="27"/>
        <w:gridCol w:w="584"/>
        <w:gridCol w:w="116"/>
        <w:gridCol w:w="677"/>
        <w:gridCol w:w="20"/>
        <w:gridCol w:w="37"/>
        <w:gridCol w:w="368"/>
        <w:gridCol w:w="20"/>
        <w:gridCol w:w="726"/>
        <w:gridCol w:w="34"/>
      </w:tblGrid>
      <w:tr>
        <w:trPr>
          <w:trHeight w:val="850" w:hRule="atLeast"/>
        </w:trPr>
        <w:tc>
          <w:tcPr>
            <w:tcW w:w="1526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center"/>
              <w:rPr>
                <w:rFonts w:ascii="Swis721 LtCn BT" w:hAnsi="Swis721 LtCn BT" w:cs="Times New Roman"/>
                <w:b/>
                <w:b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658495" cy="572135"/>
                  <wp:effectExtent l="0" t="0" r="0" b="0"/>
                  <wp:docPr id="1" name="Imagem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572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9" w:type="dxa"/>
            <w:gridSpan w:val="4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center"/>
              <w:rPr>
                <w:rFonts w:ascii="Swis721 LtCn BT" w:hAnsi="Swis721 LtCn BT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Swis721 LtCn BT" w:hAnsi="Swis721 LtCn BT"/>
                <w:b/>
                <w:kern w:val="0"/>
                <w:sz w:val="18"/>
                <w:szCs w:val="18"/>
                <w:lang w:val="pt-BR" w:eastAsia="en-US" w:bidi="ar-SA"/>
              </w:rPr>
              <w:t>CORPO DE BOMBEIROS MILITAR DE ALAGOAS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center"/>
              <w:rPr>
                <w:rFonts w:ascii="Swis721 LtCn BT" w:hAnsi="Swis721 LtCn BT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Swis721 LtCn BT" w:hAnsi="Swis721 LtCn BT"/>
                <w:b/>
                <w:kern w:val="0"/>
                <w:sz w:val="18"/>
                <w:szCs w:val="18"/>
                <w:lang w:val="pt-BR" w:eastAsia="en-US" w:bidi="ar-SA"/>
              </w:rPr>
              <w:t>FORMULÁRIO PARA ATENDIMENTO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center"/>
              <w:rPr>
                <w:rFonts w:ascii="Swis721 LtCn BT" w:hAnsi="Swis721 LtCn BT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Swis721 LtCn BT" w:hAnsi="Swis721 LtCn BT"/>
                <w:b/>
                <w:kern w:val="0"/>
                <w:sz w:val="18"/>
                <w:szCs w:val="18"/>
                <w:lang w:val="pt-BR" w:eastAsia="en-US" w:bidi="ar-SA"/>
              </w:rPr>
              <w:t>PROCESSO DE SEGURANÇA CONTRA INCÊNDIO E EMERGÊNCIAS</w:t>
            </w:r>
          </w:p>
        </w:tc>
      </w:tr>
      <w:tr>
        <w:trPr>
          <w:trHeight w:val="420" w:hRule="atLeast"/>
        </w:trPr>
        <w:tc>
          <w:tcPr>
            <w:tcW w:w="10685" w:type="dxa"/>
            <w:gridSpan w:val="47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center"/>
              <w:rPr>
                <w:rFonts w:ascii="Swis721 LtCn BT" w:hAnsi="Swis721 LtCn BT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Swis721 LtCn BT" w:hAnsi="Swis721 LtCn BT"/>
                <w:i/>
                <w:kern w:val="0"/>
                <w:sz w:val="18"/>
                <w:szCs w:val="18"/>
                <w:lang w:val="pt-BR" w:eastAsia="en-US" w:bidi="ar-SA"/>
              </w:rPr>
              <w:t>ESTE FORMULÁRIO NÃO É DOCUMENTO HÁBIL PARA OBTENÇÃO DO ÁLVARA DE HABITE-SE, NEM DEVERÁ SER ACEITO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center"/>
              <w:rPr>
                <w:rFonts w:ascii="Swis721 LtCn BT" w:hAnsi="Swis721 LtCn BT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Swis721 LtCn BT" w:hAnsi="Swis721 LtCn BT"/>
                <w:i/>
                <w:kern w:val="0"/>
                <w:sz w:val="18"/>
                <w:szCs w:val="18"/>
                <w:lang w:val="pt-BR" w:eastAsia="en-US" w:bidi="ar-SA"/>
              </w:rPr>
              <w:t>NOS DEMAIS ÓRGÃOS COMO DOCUMENTO OFICIAL DO CORPO DE BOMBEIROS MILITAR DE ALAGOAS</w:t>
            </w:r>
          </w:p>
        </w:tc>
      </w:tr>
      <w:tr>
        <w:trPr>
          <w:trHeight w:val="227" w:hRule="atLeast"/>
        </w:trPr>
        <w:tc>
          <w:tcPr>
            <w:tcW w:w="10685" w:type="dxa"/>
            <w:gridSpan w:val="47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Swis721 LtCn BT" w:hAnsi="Swis721 LtCn BT"/>
                <w:b/>
                <w:kern w:val="0"/>
                <w:sz w:val="18"/>
                <w:szCs w:val="18"/>
                <w:lang w:val="pt-BR" w:eastAsia="en-US" w:bidi="ar-SA"/>
              </w:rPr>
              <w:t>TIPO DE PROCESSO</w:t>
            </w:r>
          </w:p>
        </w:tc>
      </w:tr>
      <w:tr>
        <w:trPr>
          <w:trHeight w:val="340" w:hRule="atLeast"/>
        </w:trPr>
        <w:tc>
          <w:tcPr>
            <w:tcW w:w="3726" w:type="dxa"/>
            <w:gridSpan w:val="10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 xml:space="preserve">(    </w:t>
            </w:r>
            <w:r>
              <w:rPr>
                <w:rFonts w:eastAsia="Calibri" w:cs="Times New Roman" w:ascii="Swis721 LtCn BT" w:hAnsi="Swis721 LtCn BT"/>
                <w:b/>
                <w:bCs/>
                <w:kern w:val="0"/>
                <w:sz w:val="14"/>
                <w:szCs w:val="18"/>
                <w:lang w:val="pt-BR" w:eastAsia="en-US" w:bidi="ar-SA"/>
              </w:rPr>
              <w:t>X</w:t>
            </w: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 xml:space="preserve">   )   PROJETO TECNICO-PT</w:t>
            </w:r>
          </w:p>
        </w:tc>
        <w:tc>
          <w:tcPr>
            <w:tcW w:w="6959" w:type="dxa"/>
            <w:gridSpan w:val="37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>(         )   PROJETO TECNICO DE INSTALAÇÃO E OCUPAÇÃO TEMPORARIA - PTIOT</w:t>
            </w:r>
          </w:p>
        </w:tc>
      </w:tr>
      <w:tr>
        <w:trPr>
          <w:trHeight w:val="340" w:hRule="atLeast"/>
        </w:trPr>
        <w:tc>
          <w:tcPr>
            <w:tcW w:w="3726" w:type="dxa"/>
            <w:gridSpan w:val="10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 xml:space="preserve">(         )   PERÍCIA DE INCÊNDIO </w:t>
            </w:r>
          </w:p>
        </w:tc>
        <w:tc>
          <w:tcPr>
            <w:tcW w:w="6959" w:type="dxa"/>
            <w:gridSpan w:val="37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>(         )   PROJETO TECNICO DE OCUPAÇÃO TEMPORARIA EM EDIFICAÇÃO PERMANENTE - PTOTEP</w:t>
            </w:r>
          </w:p>
        </w:tc>
      </w:tr>
      <w:tr>
        <w:trPr>
          <w:trHeight w:val="170" w:hRule="atLeast"/>
        </w:trPr>
        <w:tc>
          <w:tcPr>
            <w:tcW w:w="1182" w:type="dxa"/>
            <w:gridSpan w:val="4"/>
            <w:vMerge w:val="restart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Swis721 LtCn BT" w:hAnsi="Swis721 LtCn BT"/>
                <w:b/>
                <w:kern w:val="0"/>
                <w:sz w:val="18"/>
                <w:szCs w:val="18"/>
                <w:lang w:val="pt-BR" w:eastAsia="en-US" w:bidi="ar-SA"/>
              </w:rPr>
              <w:t>FINALIDADE</w:t>
            </w:r>
          </w:p>
        </w:tc>
        <w:tc>
          <w:tcPr>
            <w:tcW w:w="5056" w:type="dxa"/>
            <w:gridSpan w:val="19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center"/>
              <w:rPr>
                <w:rFonts w:ascii="Swis721 LtCn BT" w:hAnsi="Swis721 LtCn BT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Swis721 LtCn BT" w:hAnsi="Swis721 LtCn BT"/>
                <w:b/>
                <w:kern w:val="0"/>
                <w:sz w:val="18"/>
                <w:szCs w:val="18"/>
                <w:lang w:val="pt-BR" w:eastAsia="en-US" w:bidi="ar-SA"/>
              </w:rPr>
              <w:t>VISTORIA</w:t>
            </w:r>
          </w:p>
        </w:tc>
        <w:tc>
          <w:tcPr>
            <w:tcW w:w="4447" w:type="dxa"/>
            <w:gridSpan w:val="2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center"/>
              <w:rPr>
                <w:rFonts w:ascii="Swis721 LtCn BT" w:hAnsi="Swis721 LtCn BT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Swis721 LtCn BT" w:hAnsi="Swis721 LtCn BT"/>
                <w:b/>
                <w:kern w:val="0"/>
                <w:sz w:val="18"/>
                <w:szCs w:val="18"/>
                <w:lang w:val="pt-BR" w:eastAsia="en-US" w:bidi="ar-SA"/>
              </w:rPr>
              <w:t>ANÁLISE</w:t>
            </w:r>
          </w:p>
        </w:tc>
      </w:tr>
      <w:tr>
        <w:trPr>
          <w:trHeight w:val="340" w:hRule="atLeast"/>
        </w:trPr>
        <w:tc>
          <w:tcPr>
            <w:tcW w:w="1182" w:type="dxa"/>
            <w:gridSpan w:val="4"/>
            <w:vMerge w:val="continue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sz w:val="18"/>
                <w:szCs w:val="18"/>
              </w:rPr>
            </w:pPr>
            <w:r>
              <w:rPr>
                <w:rFonts w:cs="Times New Roman" w:ascii="Swis721 LtCn BT" w:hAnsi="Swis721 LtCn BT"/>
                <w:sz w:val="18"/>
                <w:szCs w:val="18"/>
              </w:rPr>
            </w:r>
          </w:p>
        </w:tc>
        <w:tc>
          <w:tcPr>
            <w:tcW w:w="5056" w:type="dxa"/>
            <w:gridSpan w:val="19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center"/>
              <w:rPr>
                <w:rFonts w:ascii="Swis721 LtCn BT" w:hAnsi="Swis721 LtCn BT" w:cs="Times New Roman"/>
                <w:sz w:val="18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8"/>
                <w:szCs w:val="18"/>
                <w:lang w:val="pt-BR" w:eastAsia="en-US" w:bidi="ar-SA"/>
              </w:rPr>
              <w:t>(        ) 1º CERTIFICADO    (      ) RENOVAÇÃO DE CERTIFICADO</w:t>
            </w:r>
          </w:p>
        </w:tc>
        <w:tc>
          <w:tcPr>
            <w:tcW w:w="4447" w:type="dxa"/>
            <w:gridSpan w:val="2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center"/>
              <w:rPr>
                <w:rFonts w:ascii="Swis721 LtCn BT" w:hAnsi="Swis721 LtCn BT" w:cs="Times New Roman"/>
                <w:sz w:val="18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8"/>
                <w:szCs w:val="18"/>
                <w:lang w:val="pt-BR" w:eastAsia="en-US" w:bidi="ar-SA"/>
              </w:rPr>
              <w:t xml:space="preserve">(    </w:t>
            </w:r>
            <w:r>
              <w:rPr>
                <w:rFonts w:eastAsia="Calibri" w:cs="Times New Roman" w:ascii="Swis721 LtCn BT" w:hAnsi="Swis721 LtCn BT"/>
                <w:b/>
                <w:bCs/>
                <w:kern w:val="0"/>
                <w:sz w:val="18"/>
                <w:szCs w:val="18"/>
                <w:lang w:val="pt-BR" w:eastAsia="en-US" w:bidi="ar-SA"/>
              </w:rPr>
              <w:t xml:space="preserve">X </w:t>
            </w:r>
            <w:r>
              <w:rPr>
                <w:rFonts w:eastAsia="Calibri" w:cs="Times New Roman" w:ascii="Swis721 LtCn BT" w:hAnsi="Swis721 LtCn BT"/>
                <w:kern w:val="0"/>
                <w:sz w:val="18"/>
                <w:szCs w:val="18"/>
                <w:lang w:val="pt-BR" w:eastAsia="en-US" w:bidi="ar-SA"/>
              </w:rPr>
              <w:t xml:space="preserve">  ) 1ª ANÁLISE    (      ) ATUALIZAÇÃO DE PROJETO</w:t>
            </w:r>
          </w:p>
        </w:tc>
      </w:tr>
      <w:tr>
        <w:trPr>
          <w:trHeight w:val="227" w:hRule="atLeast"/>
        </w:trPr>
        <w:tc>
          <w:tcPr>
            <w:tcW w:w="10685" w:type="dxa"/>
            <w:gridSpan w:val="47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suppressAutoHyphens w:val="true"/>
              <w:spacing w:before="0" w:after="0"/>
              <w:ind w:left="1080" w:right="0" w:hanging="360"/>
              <w:jc w:val="left"/>
              <w:rPr>
                <w:rFonts w:ascii="Swis721 LtCn BT" w:hAnsi="Swis721 LtCn BT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Swis721 LtCn BT" w:hAnsi="Swis721 LtCn BT"/>
                <w:b/>
                <w:kern w:val="0"/>
                <w:sz w:val="18"/>
                <w:szCs w:val="18"/>
                <w:lang w:val="pt-BR" w:eastAsia="en-US" w:bidi="ar-SA"/>
              </w:rPr>
              <w:t xml:space="preserve"> </w:t>
            </w:r>
            <w:r>
              <w:rPr>
                <w:rFonts w:eastAsia="Calibri" w:cs="Times New Roman" w:ascii="Swis721 LtCn BT" w:hAnsi="Swis721 LtCn BT"/>
                <w:b/>
                <w:kern w:val="0"/>
                <w:sz w:val="18"/>
                <w:szCs w:val="18"/>
                <w:lang w:val="pt-BR" w:eastAsia="en-US" w:bidi="ar-SA"/>
              </w:rPr>
              <w:t>IDENTIFICAÇÃO DO CLIENTE</w:t>
            </w:r>
          </w:p>
        </w:tc>
      </w:tr>
      <w:tr>
        <w:trPr>
          <w:trHeight w:val="340" w:hRule="atLeast"/>
        </w:trPr>
        <w:tc>
          <w:tcPr>
            <w:tcW w:w="1094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>RAZÃO SOCIAL</w:t>
            </w:r>
          </w:p>
        </w:tc>
        <w:tc>
          <w:tcPr>
            <w:tcW w:w="9591" w:type="dxa"/>
            <w:gridSpan w:val="4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b/>
                <w:b/>
                <w:bCs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b/>
                <w:bCs/>
                <w:i/>
                <w:kern w:val="0"/>
                <w:sz w:val="14"/>
                <w:szCs w:val="18"/>
                <w:lang w:val="pt-BR" w:eastAsia="en-US" w:bidi="ar-SA"/>
              </w:rPr>
              <w:t>ESTADO DE ALAGOAS - ASSEMBLÉIA LEGISLATIVA</w:t>
            </w:r>
          </w:p>
        </w:tc>
      </w:tr>
      <w:tr>
        <w:trPr>
          <w:trHeight w:val="340" w:hRule="atLeast"/>
        </w:trPr>
        <w:tc>
          <w:tcPr>
            <w:tcW w:w="1094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>NOME FANTASIA</w:t>
            </w:r>
          </w:p>
        </w:tc>
        <w:tc>
          <w:tcPr>
            <w:tcW w:w="5655" w:type="dxa"/>
            <w:gridSpan w:val="26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b/>
                <w:b/>
                <w:bCs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b/>
                <w:bCs/>
                <w:i/>
                <w:kern w:val="0"/>
                <w:sz w:val="14"/>
                <w:szCs w:val="18"/>
                <w:lang w:val="pt-BR" w:eastAsia="en-US" w:bidi="ar-SA"/>
              </w:rPr>
              <w:t>ASSEMBLÉIA LEGISLATIVA ESTADUAL</w:t>
            </w:r>
          </w:p>
        </w:tc>
        <w:tc>
          <w:tcPr>
            <w:tcW w:w="843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>CNPJ</w:t>
            </w:r>
          </w:p>
        </w:tc>
        <w:tc>
          <w:tcPr>
            <w:tcW w:w="3093" w:type="dxa"/>
            <w:gridSpan w:val="1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b/>
                <w:b/>
                <w:bCs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b/>
                <w:bCs/>
                <w:i/>
                <w:kern w:val="0"/>
                <w:sz w:val="14"/>
                <w:szCs w:val="18"/>
                <w:lang w:val="pt-BR" w:eastAsia="en-US" w:bidi="ar-SA"/>
              </w:rPr>
              <w:t>12.343.976/0001-46</w:t>
            </w:r>
          </w:p>
        </w:tc>
      </w:tr>
      <w:tr>
        <w:trPr>
          <w:trHeight w:val="340" w:hRule="atLeast"/>
        </w:trPr>
        <w:tc>
          <w:tcPr>
            <w:tcW w:w="1094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>EMAIL</w:t>
            </w:r>
          </w:p>
        </w:tc>
        <w:tc>
          <w:tcPr>
            <w:tcW w:w="5655" w:type="dxa"/>
            <w:gridSpan w:val="26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b/>
                <w:b/>
                <w:bCs/>
                <w:sz w:val="14"/>
                <w:szCs w:val="18"/>
              </w:rPr>
            </w:pPr>
            <w:r>
              <w:rPr>
                <w:rFonts w:cs="Times New Roman" w:ascii="Swis721 LtCn BT" w:hAnsi="Swis721 LtCn BT"/>
                <w:b/>
                <w:bCs/>
                <w:sz w:val="14"/>
                <w:szCs w:val="18"/>
              </w:rPr>
            </w:r>
          </w:p>
        </w:tc>
        <w:tc>
          <w:tcPr>
            <w:tcW w:w="843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>FONE</w:t>
            </w:r>
          </w:p>
        </w:tc>
        <w:tc>
          <w:tcPr>
            <w:tcW w:w="3093" w:type="dxa"/>
            <w:gridSpan w:val="1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b/>
                <w:b/>
                <w:bCs/>
                <w:i/>
                <w:i/>
                <w:sz w:val="14"/>
                <w:szCs w:val="18"/>
              </w:rPr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1094" w:type="dxa"/>
            <w:gridSpan w:val="3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>LOGRADOURO PÚBLICO</w:t>
            </w:r>
          </w:p>
        </w:tc>
        <w:tc>
          <w:tcPr>
            <w:tcW w:w="8386" w:type="dxa"/>
            <w:gridSpan w:val="38"/>
            <w:tcBorders>
              <w:bottom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b/>
                <w:b/>
                <w:bCs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b/>
                <w:bCs/>
                <w:i/>
                <w:kern w:val="0"/>
                <w:sz w:val="14"/>
                <w:szCs w:val="18"/>
                <w:lang w:val="pt-BR" w:eastAsia="en-US" w:bidi="ar-SA"/>
              </w:rPr>
              <w:t>PRAÇA DOM PEDRO II</w:t>
            </w:r>
          </w:p>
        </w:tc>
        <w:tc>
          <w:tcPr>
            <w:tcW w:w="425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>Nº</w:t>
            </w:r>
          </w:p>
        </w:tc>
        <w:tc>
          <w:tcPr>
            <w:tcW w:w="780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b/>
                <w:b/>
                <w:bCs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b/>
                <w:bCs/>
                <w:kern w:val="0"/>
                <w:sz w:val="14"/>
                <w:szCs w:val="18"/>
                <w:lang w:val="pt-BR" w:eastAsia="en-US" w:bidi="ar-SA"/>
              </w:rPr>
              <w:t>S/N</w:t>
            </w:r>
          </w:p>
        </w:tc>
      </w:tr>
      <w:tr>
        <w:trPr>
          <w:trHeight w:val="340" w:hRule="atLeast"/>
        </w:trPr>
        <w:tc>
          <w:tcPr>
            <w:tcW w:w="1094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>BAIRRO</w:t>
            </w:r>
          </w:p>
        </w:tc>
        <w:tc>
          <w:tcPr>
            <w:tcW w:w="3201" w:type="dxa"/>
            <w:gridSpan w:val="10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b/>
                <w:b/>
                <w:bCs/>
                <w:i/>
                <w:i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b/>
                <w:bCs/>
                <w:i/>
                <w:kern w:val="0"/>
                <w:sz w:val="14"/>
                <w:szCs w:val="18"/>
                <w:lang w:val="pt-BR" w:eastAsia="en-US" w:bidi="ar-SA"/>
              </w:rPr>
              <w:t>CENTRO</w:t>
            </w:r>
          </w:p>
        </w:tc>
        <w:tc>
          <w:tcPr>
            <w:tcW w:w="56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>CEP</w:t>
            </w:r>
          </w:p>
        </w:tc>
        <w:tc>
          <w:tcPr>
            <w:tcW w:w="1848" w:type="dxa"/>
            <w:gridSpan w:val="1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b/>
                <w:b/>
                <w:bCs/>
                <w:i/>
                <w:i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b/>
                <w:bCs/>
                <w:i/>
                <w:kern w:val="0"/>
                <w:sz w:val="14"/>
                <w:szCs w:val="18"/>
                <w:lang w:val="pt-BR" w:eastAsia="en-US" w:bidi="ar-SA"/>
              </w:rPr>
              <w:t>57020-908</w:t>
            </w:r>
          </w:p>
        </w:tc>
        <w:tc>
          <w:tcPr>
            <w:tcW w:w="882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>CIDADE</w:t>
            </w:r>
          </w:p>
        </w:tc>
        <w:tc>
          <w:tcPr>
            <w:tcW w:w="1888" w:type="dxa"/>
            <w:gridSpan w:val="7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b/>
                <w:b/>
                <w:bCs/>
                <w:i/>
                <w:i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b/>
                <w:bCs/>
                <w:i/>
                <w:kern w:val="0"/>
                <w:sz w:val="14"/>
                <w:szCs w:val="18"/>
                <w:lang w:val="pt-BR" w:eastAsia="en-US" w:bidi="ar-SA"/>
              </w:rPr>
              <w:t>MACEIÓ</w:t>
            </w:r>
          </w:p>
        </w:tc>
        <w:tc>
          <w:tcPr>
            <w:tcW w:w="425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>UF</w:t>
            </w:r>
          </w:p>
        </w:tc>
        <w:tc>
          <w:tcPr>
            <w:tcW w:w="780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b/>
                <w:b/>
                <w:bCs/>
                <w:i/>
                <w:i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b/>
                <w:bCs/>
                <w:i/>
                <w:kern w:val="0"/>
                <w:sz w:val="14"/>
                <w:szCs w:val="18"/>
                <w:lang w:val="pt-BR" w:eastAsia="en-US" w:bidi="ar-SA"/>
              </w:rPr>
              <w:t>AL</w:t>
            </w:r>
          </w:p>
        </w:tc>
      </w:tr>
      <w:tr>
        <w:trPr>
          <w:trHeight w:val="340" w:hRule="atLeast"/>
        </w:trPr>
        <w:tc>
          <w:tcPr>
            <w:tcW w:w="1094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>COMPLEMENTO</w:t>
            </w:r>
          </w:p>
        </w:tc>
        <w:tc>
          <w:tcPr>
            <w:tcW w:w="4619" w:type="dxa"/>
            <w:gridSpan w:val="17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i/>
                <w:i/>
                <w:sz w:val="14"/>
                <w:szCs w:val="18"/>
              </w:rPr>
            </w:pPr>
            <w:r>
              <w:rPr>
                <w:rFonts w:cs="Times New Roman" w:ascii="Swis721 LtCn BT" w:hAnsi="Swis721 LtCn BT"/>
                <w:i/>
                <w:sz w:val="14"/>
                <w:szCs w:val="18"/>
              </w:rPr>
            </w:r>
          </w:p>
        </w:tc>
        <w:tc>
          <w:tcPr>
            <w:tcW w:w="997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i/>
                <w:i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>PONTO DE REFERENCIA</w:t>
            </w:r>
          </w:p>
        </w:tc>
        <w:tc>
          <w:tcPr>
            <w:tcW w:w="3975" w:type="dxa"/>
            <w:gridSpan w:val="19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i/>
                <w:i/>
                <w:sz w:val="14"/>
                <w:szCs w:val="18"/>
              </w:rPr>
            </w:pPr>
            <w:r>
              <w:rPr>
                <w:rFonts w:cs="Times New Roman" w:ascii="Swis721 LtCn BT" w:hAnsi="Swis721 LtCn BT"/>
                <w:i/>
                <w:sz w:val="14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1863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>PROPRIETÁRIO OU RESPONSÁVEL PELO USO</w:t>
            </w:r>
          </w:p>
        </w:tc>
        <w:tc>
          <w:tcPr>
            <w:tcW w:w="5596" w:type="dxa"/>
            <w:gridSpan w:val="26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b/>
                <w:b/>
                <w:bCs/>
                <w:i/>
                <w:i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b/>
                <w:bCs/>
                <w:i/>
                <w:kern w:val="0"/>
                <w:sz w:val="14"/>
                <w:szCs w:val="18"/>
                <w:lang w:val="pt-BR" w:eastAsia="en-US" w:bidi="ar-SA"/>
              </w:rPr>
              <w:t xml:space="preserve">PREFEITURA MUNICIPAL DE </w:t>
            </w:r>
            <w:r>
              <w:rPr>
                <w:rFonts w:eastAsia="Calibri" w:cs="Times New Roman" w:ascii="Swis721 LtCn BT" w:hAnsi="Swis721 LtCn BT"/>
                <w:b/>
                <w:bCs/>
                <w:i/>
                <w:kern w:val="0"/>
                <w:sz w:val="14"/>
                <w:szCs w:val="18"/>
                <w:lang w:val="pt-BR" w:eastAsia="en-US" w:bidi="ar-SA"/>
              </w:rPr>
              <w:t>MACEIÓ</w:t>
            </w:r>
            <w:r>
              <w:rPr>
                <w:rFonts w:eastAsia="Calibri" w:cs="Times New Roman" w:ascii="Swis721 LtCn BT" w:hAnsi="Swis721 LtCn BT"/>
                <w:b/>
                <w:bCs/>
                <w:i/>
                <w:kern w:val="0"/>
                <w:sz w:val="14"/>
                <w:szCs w:val="18"/>
                <w:lang w:val="pt-BR" w:eastAsia="en-US" w:bidi="ar-SA"/>
              </w:rPr>
              <w:t>-AL</w:t>
            </w:r>
          </w:p>
        </w:tc>
        <w:tc>
          <w:tcPr>
            <w:tcW w:w="617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>CPF</w:t>
            </w:r>
          </w:p>
        </w:tc>
        <w:tc>
          <w:tcPr>
            <w:tcW w:w="2609" w:type="dxa"/>
            <w:gridSpan w:val="10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i/>
                <w:i/>
                <w:sz w:val="14"/>
                <w:szCs w:val="18"/>
              </w:rPr>
            </w:pPr>
            <w:r>
              <w:rPr>
                <w:rFonts w:cs="Times New Roman" w:ascii="Swis721 LtCn BT" w:hAnsi="Swis721 LtCn BT"/>
                <w:i/>
                <w:sz w:val="14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10685" w:type="dxa"/>
            <w:gridSpan w:val="47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suppressAutoHyphens w:val="true"/>
              <w:spacing w:before="0" w:after="0"/>
              <w:ind w:left="1080" w:right="0" w:hanging="360"/>
              <w:jc w:val="left"/>
              <w:rPr>
                <w:rFonts w:ascii="Swis721 LtCn BT" w:hAnsi="Swis721 LtCn BT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Swis721 LtCn BT" w:hAnsi="Swis721 LtCn BT"/>
                <w:b/>
                <w:kern w:val="0"/>
                <w:sz w:val="18"/>
                <w:szCs w:val="18"/>
                <w:lang w:val="pt-BR" w:eastAsia="en-US" w:bidi="ar-SA"/>
              </w:rPr>
              <w:t>RESPONSÁVEL TÉCNICO DO PROJETO</w:t>
            </w:r>
          </w:p>
        </w:tc>
      </w:tr>
      <w:tr>
        <w:trPr>
          <w:trHeight w:val="340" w:hRule="atLeast"/>
        </w:trPr>
        <w:tc>
          <w:tcPr>
            <w:tcW w:w="1526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>NOME</w:t>
            </w:r>
          </w:p>
        </w:tc>
        <w:tc>
          <w:tcPr>
            <w:tcW w:w="9125" w:type="dxa"/>
            <w:gridSpan w:val="41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b/>
                <w:b/>
                <w:bCs/>
                <w:sz w:val="14"/>
                <w:szCs w:val="18"/>
              </w:rPr>
            </w:pPr>
            <w:r>
              <w:rPr>
                <w:rFonts w:cs="Times New Roman" w:ascii="Swis721 LtCn BT" w:hAnsi="Swis721 LtCn BT"/>
                <w:b/>
                <w:bCs/>
                <w:sz w:val="14"/>
                <w:szCs w:val="18"/>
              </w:rPr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120"/>
              <w:rPr>
                <w:rFonts w:eastAsia="Calibri"/>
                <w:kern w:val="0"/>
                <w:lang w:val="pt-BR" w:eastAsia="en-US" w:bidi="ar-SA"/>
              </w:rPr>
            </w:pPr>
            <w:r>
              <w:rPr>
                <w:rFonts w:eastAsia="Calibri"/>
                <w:kern w:val="0"/>
                <w:lang w:val="pt-BR"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1526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>CREA OU CONSELHO AFIM</w:t>
            </w:r>
          </w:p>
        </w:tc>
        <w:tc>
          <w:tcPr>
            <w:tcW w:w="5574" w:type="dxa"/>
            <w:gridSpan w:val="25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b/>
                <w:b/>
                <w:bCs/>
                <w:i/>
                <w:i/>
                <w:sz w:val="14"/>
                <w:szCs w:val="18"/>
              </w:rPr>
            </w:pPr>
            <w:r>
              <w:rPr>
                <w:rFonts w:cs="Times New Roman" w:ascii="Swis721 LtCn BT" w:hAnsi="Swis721 LtCn BT"/>
                <w:b/>
                <w:bCs/>
                <w:i/>
                <w:sz w:val="14"/>
                <w:szCs w:val="18"/>
              </w:rPr>
            </w:r>
          </w:p>
        </w:tc>
        <w:tc>
          <w:tcPr>
            <w:tcW w:w="933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>CNPJ/CPF</w:t>
            </w:r>
          </w:p>
        </w:tc>
        <w:tc>
          <w:tcPr>
            <w:tcW w:w="2618" w:type="dxa"/>
            <w:gridSpan w:val="10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b/>
                <w:b/>
                <w:bCs/>
                <w:i/>
                <w:i/>
                <w:sz w:val="14"/>
                <w:szCs w:val="18"/>
              </w:rPr>
            </w:pPr>
            <w:r>
              <w:rPr>
                <w:rFonts w:cs="Times New Roman" w:ascii="Swis721 LtCn BT" w:hAnsi="Swis721 LtCn BT"/>
                <w:b/>
                <w:bCs/>
                <w:i/>
                <w:sz w:val="14"/>
                <w:szCs w:val="18"/>
              </w:rPr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120"/>
              <w:rPr>
                <w:rFonts w:eastAsia="Calibri"/>
                <w:kern w:val="0"/>
                <w:lang w:val="pt-BR" w:eastAsia="en-US" w:bidi="ar-SA"/>
              </w:rPr>
            </w:pPr>
            <w:r>
              <w:rPr>
                <w:rFonts w:eastAsia="Calibri"/>
                <w:kern w:val="0"/>
                <w:lang w:val="pt-BR"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>EMAIL</w:t>
            </w:r>
          </w:p>
        </w:tc>
        <w:tc>
          <w:tcPr>
            <w:tcW w:w="5772" w:type="dxa"/>
            <w:gridSpan w:val="2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b/>
                <w:b/>
                <w:bCs/>
                <w:sz w:val="14"/>
                <w:szCs w:val="18"/>
              </w:rPr>
            </w:pPr>
            <w:r>
              <w:rPr>
                <w:rFonts w:cs="Times New Roman" w:ascii="Swis721 LtCn BT" w:hAnsi="Swis721 LtCn BT"/>
                <w:b/>
                <w:bCs/>
                <w:sz w:val="14"/>
                <w:szCs w:val="18"/>
              </w:rPr>
            </w:r>
          </w:p>
        </w:tc>
        <w:tc>
          <w:tcPr>
            <w:tcW w:w="708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>FONE</w:t>
            </w:r>
          </w:p>
        </w:tc>
        <w:tc>
          <w:tcPr>
            <w:tcW w:w="3555" w:type="dxa"/>
            <w:gridSpan w:val="16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b/>
                <w:b/>
                <w:bCs/>
                <w:i/>
                <w:i/>
                <w:sz w:val="14"/>
                <w:szCs w:val="18"/>
              </w:rPr>
            </w:pPr>
            <w:r>
              <w:rPr>
                <w:rFonts w:cs="Times New Roman" w:ascii="Swis721 LtCn BT" w:hAnsi="Swis721 LtCn BT"/>
                <w:b/>
                <w:bCs/>
                <w:i/>
                <w:sz w:val="14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10685" w:type="dxa"/>
            <w:gridSpan w:val="47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suppressAutoHyphens w:val="true"/>
              <w:spacing w:before="0" w:after="0"/>
              <w:ind w:left="1080" w:right="0" w:hanging="360"/>
              <w:jc w:val="left"/>
              <w:rPr>
                <w:rFonts w:ascii="Swis721 LtCn BT" w:hAnsi="Swis721 LtCn BT" w:cs="Times New Roman"/>
                <w:b/>
                <w:b/>
                <w:sz w:val="18"/>
                <w:szCs w:val="18"/>
              </w:rPr>
            </w:pPr>
            <w:r>
              <mc:AlternateContent>
                <mc:Choice Requires="wps">
                  <w:drawing>
                    <wp:anchor behindDoc="0" distT="5715" distB="5080" distL="5080" distR="5080" simplePos="0" locked="0" layoutInCell="0" allowOverlap="1" relativeHeight="3" wp14:anchorId="09919E3F">
                      <wp:simplePos x="0" y="0"/>
                      <wp:positionH relativeFrom="column">
                        <wp:posOffset>-679450</wp:posOffset>
                      </wp:positionH>
                      <wp:positionV relativeFrom="paragraph">
                        <wp:posOffset>1905</wp:posOffset>
                      </wp:positionV>
                      <wp:extent cx="540385" cy="635"/>
                      <wp:effectExtent l="5080" t="5715" r="5080" b="5080"/>
                      <wp:wrapNone/>
                      <wp:docPr id="2" name="AutoShape 10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360" cy="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path="m,l21600,21600nfe">
                      <v:stroke joinstyle="miter"/>
                      <v:path gradientshapeok="t" o:connecttype="rect" textboxrect="0,0,21600,21600"/>
                    </v:shapetype>
                    <v:shape id="shape_0" ID="AutoShape 109" stroked="t" o:allowincell="f" style="position:absolute;margin-left:-53.5pt;margin-top:0.15pt;width:42.5pt;height:0pt;mso-wrap-style:none;v-text-anchor:middle" wp14:anchorId="09919E3F" type="_x0000_t32">
                      <v:fill o:detectmouseclick="t" on="false"/>
                      <v:stroke color="black" weight="9360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rFonts w:eastAsia="Calibri" w:cs="Times New Roman" w:ascii="Swis721 LtCn BT" w:hAnsi="Swis721 LtCn BT"/>
                <w:b/>
                <w:kern w:val="0"/>
                <w:sz w:val="18"/>
                <w:szCs w:val="18"/>
                <w:lang w:val="pt-BR" w:eastAsia="en-US" w:bidi="ar-SA"/>
              </w:rPr>
              <w:t>EDIFICAÇÃO OU ÁREA DE RISCO</w:t>
            </w:r>
          </w:p>
        </w:tc>
      </w:tr>
      <w:tr>
        <w:trPr>
          <w:trHeight w:val="340" w:hRule="atLeast"/>
        </w:trPr>
        <w:tc>
          <w:tcPr>
            <w:tcW w:w="1094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>LOGRADOURO PÚBLICO</w:t>
            </w:r>
          </w:p>
        </w:tc>
        <w:tc>
          <w:tcPr>
            <w:tcW w:w="8406" w:type="dxa"/>
            <w:gridSpan w:val="39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b/>
                <w:b/>
                <w:bCs/>
                <w:i/>
                <w:i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b/>
                <w:bCs/>
                <w:i/>
                <w:kern w:val="0"/>
                <w:sz w:val="14"/>
                <w:szCs w:val="18"/>
                <w:lang w:val="pt-BR" w:eastAsia="en-US" w:bidi="ar-SA"/>
              </w:rPr>
              <w:t xml:space="preserve">RUA </w:t>
            </w:r>
            <w:r>
              <w:rPr>
                <w:rFonts w:eastAsia="Calibri" w:cs="Times New Roman" w:ascii="Swis721 LtCn BT" w:hAnsi="Swis721 LtCn BT"/>
                <w:b/>
                <w:bCs/>
                <w:i/>
                <w:kern w:val="0"/>
                <w:sz w:val="14"/>
                <w:szCs w:val="18"/>
                <w:lang w:val="pt-BR" w:eastAsia="en-US" w:bidi="ar-SA"/>
              </w:rPr>
              <w:t>SÁ E ALBUQUERQUE</w:t>
            </w:r>
          </w:p>
        </w:tc>
        <w:tc>
          <w:tcPr>
            <w:tcW w:w="425" w:type="dxa"/>
            <w:gridSpan w:val="3"/>
            <w:tcBorders>
              <w:lef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>Nº</w:t>
            </w:r>
          </w:p>
        </w:tc>
        <w:tc>
          <w:tcPr>
            <w:tcW w:w="760" w:type="dxa"/>
            <w:gridSpan w:val="2"/>
            <w:tcBorders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b/>
                <w:b/>
                <w:bCs/>
                <w:i/>
                <w:i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b/>
                <w:bCs/>
                <w:i/>
                <w:kern w:val="0"/>
                <w:sz w:val="14"/>
                <w:szCs w:val="18"/>
                <w:lang w:val="pt-BR" w:eastAsia="en-US" w:bidi="ar-SA"/>
              </w:rPr>
              <w:t>S/N</w:t>
            </w:r>
          </w:p>
        </w:tc>
      </w:tr>
      <w:tr>
        <w:trPr>
          <w:trHeight w:val="340" w:hRule="atLeast"/>
        </w:trPr>
        <w:tc>
          <w:tcPr>
            <w:tcW w:w="1094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>COMPLEMENTO</w:t>
            </w:r>
          </w:p>
        </w:tc>
        <w:tc>
          <w:tcPr>
            <w:tcW w:w="4605" w:type="dxa"/>
            <w:gridSpan w:val="16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i/>
                <w:i/>
                <w:sz w:val="14"/>
                <w:szCs w:val="18"/>
              </w:rPr>
            </w:pPr>
            <w:r>
              <w:rPr>
                <w:rFonts w:cs="Times New Roman" w:ascii="Swis721 LtCn BT" w:hAnsi="Swis721 LtCn BT"/>
                <w:i/>
                <w:sz w:val="14"/>
                <w:szCs w:val="18"/>
              </w:rPr>
            </w:r>
          </w:p>
        </w:tc>
        <w:tc>
          <w:tcPr>
            <w:tcW w:w="996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>PONTO DE REFERÊNCIA</w:t>
            </w:r>
          </w:p>
        </w:tc>
        <w:tc>
          <w:tcPr>
            <w:tcW w:w="3990" w:type="dxa"/>
            <w:gridSpan w:val="20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i/>
                <w:i/>
                <w:sz w:val="14"/>
                <w:szCs w:val="18"/>
              </w:rPr>
            </w:pPr>
            <w:r>
              <w:rPr>
                <w:rFonts w:cs="Times New Roman" w:ascii="Swis721 LtCn BT" w:hAnsi="Swis721 LtCn BT"/>
                <w:i/>
                <w:sz w:val="14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1094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>BAIRRO</w:t>
            </w:r>
          </w:p>
        </w:tc>
        <w:tc>
          <w:tcPr>
            <w:tcW w:w="3187" w:type="dxa"/>
            <w:gridSpan w:val="9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b/>
                <w:b/>
                <w:bCs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b/>
                <w:bCs/>
                <w:kern w:val="0"/>
                <w:sz w:val="14"/>
                <w:szCs w:val="18"/>
                <w:lang w:val="pt-BR" w:eastAsia="en-US" w:bidi="ar-SA"/>
              </w:rPr>
              <w:t>JARAGUÁ</w:t>
            </w:r>
          </w:p>
        </w:tc>
        <w:tc>
          <w:tcPr>
            <w:tcW w:w="57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color w:val="000000"/>
              </w:rPr>
            </w:pPr>
            <w:r>
              <w:rPr>
                <w:rFonts w:eastAsia="Calibri" w:cs="Times New Roman" w:ascii="Swis721 LtCn BT" w:hAnsi="Swis721 LtCn BT"/>
                <w:color w:val="000000"/>
                <w:kern w:val="0"/>
                <w:sz w:val="14"/>
                <w:szCs w:val="18"/>
                <w:lang w:val="pt-BR" w:eastAsia="en-US" w:bidi="ar-SA"/>
              </w:rPr>
              <w:t>CEP</w:t>
            </w:r>
          </w:p>
        </w:tc>
        <w:tc>
          <w:tcPr>
            <w:tcW w:w="1844" w:type="dxa"/>
            <w:gridSpan w:val="12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color w:val="000000"/>
              </w:rPr>
            </w:pPr>
            <w:r>
              <w:rPr>
                <w:rFonts w:eastAsia="Calibri" w:cs="Times New Roman" w:ascii="Swis721 LtCn BT" w:hAnsi="Swis721 LtCn BT"/>
                <w:b/>
                <w:bCs/>
                <w:i/>
                <w:caps w:val="false"/>
                <w:smallCaps w:val="false"/>
                <w:color w:val="000000"/>
                <w:spacing w:val="0"/>
                <w:kern w:val="0"/>
                <w:sz w:val="14"/>
                <w:szCs w:val="18"/>
                <w:lang w:val="pt-BR" w:eastAsia="en-US" w:bidi="ar-SA"/>
              </w:rPr>
              <w:t>57022-180</w:t>
            </w:r>
          </w:p>
        </w:tc>
        <w:tc>
          <w:tcPr>
            <w:tcW w:w="897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>CIDADE</w:t>
            </w:r>
          </w:p>
        </w:tc>
        <w:tc>
          <w:tcPr>
            <w:tcW w:w="1908" w:type="dxa"/>
            <w:gridSpan w:val="8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b/>
                <w:b/>
                <w:bCs/>
                <w:i/>
                <w:i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b/>
                <w:bCs/>
                <w:i/>
                <w:kern w:val="0"/>
                <w:sz w:val="14"/>
                <w:szCs w:val="18"/>
                <w:lang w:val="pt-BR" w:eastAsia="en-US" w:bidi="ar-SA"/>
              </w:rPr>
              <w:t>MACEIÓ</w:t>
            </w:r>
          </w:p>
        </w:tc>
        <w:tc>
          <w:tcPr>
            <w:tcW w:w="425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>UF</w:t>
            </w:r>
          </w:p>
        </w:tc>
        <w:tc>
          <w:tcPr>
            <w:tcW w:w="76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b/>
                <w:b/>
                <w:bCs/>
                <w:i/>
                <w:i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b/>
                <w:bCs/>
                <w:i/>
                <w:kern w:val="0"/>
                <w:sz w:val="14"/>
                <w:szCs w:val="18"/>
                <w:lang w:val="pt-BR" w:eastAsia="en-US" w:bidi="ar-SA"/>
              </w:rPr>
              <w:t>AL</w:t>
            </w:r>
          </w:p>
        </w:tc>
      </w:tr>
      <w:tr>
        <w:trPr>
          <w:trHeight w:val="340" w:hRule="atLeast"/>
        </w:trPr>
        <w:tc>
          <w:tcPr>
            <w:tcW w:w="1743" w:type="dxa"/>
            <w:gridSpan w:val="6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>CADASTRO IMOBILIÁRIO Exclusivo para Maceió</w:t>
            </w:r>
          </w:p>
        </w:tc>
        <w:tc>
          <w:tcPr>
            <w:tcW w:w="4080" w:type="dxa"/>
            <w:gridSpan w:val="15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i/>
                <w:i/>
                <w:sz w:val="14"/>
                <w:szCs w:val="18"/>
              </w:rPr>
            </w:pPr>
            <w:r>
              <w:rPr>
                <w:rFonts w:cs="Times New Roman" w:ascii="Swis721 LtCn BT" w:hAnsi="Swis721 LtCn BT"/>
                <w:i/>
                <w:sz w:val="14"/>
                <w:szCs w:val="18"/>
              </w:rPr>
            </w:r>
          </w:p>
        </w:tc>
        <w:tc>
          <w:tcPr>
            <w:tcW w:w="708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i/>
                <w:i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>LOTE</w:t>
            </w:r>
          </w:p>
        </w:tc>
        <w:tc>
          <w:tcPr>
            <w:tcW w:w="1572" w:type="dxa"/>
            <w:gridSpan w:val="1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i/>
                <w:i/>
                <w:sz w:val="14"/>
                <w:szCs w:val="18"/>
              </w:rPr>
            </w:pPr>
            <w:r>
              <w:rPr>
                <w:rFonts w:cs="Times New Roman" w:ascii="Swis721 LtCn BT" w:hAnsi="Swis721 LtCn BT"/>
                <w:i/>
                <w:sz w:val="14"/>
                <w:szCs w:val="18"/>
              </w:rPr>
            </w:r>
          </w:p>
        </w:tc>
        <w:tc>
          <w:tcPr>
            <w:tcW w:w="70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>QUADRA</w:t>
            </w:r>
          </w:p>
        </w:tc>
        <w:tc>
          <w:tcPr>
            <w:tcW w:w="1882" w:type="dxa"/>
            <w:gridSpan w:val="7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i/>
                <w:i/>
                <w:sz w:val="14"/>
                <w:szCs w:val="18"/>
              </w:rPr>
            </w:pPr>
            <w:r>
              <w:rPr>
                <w:rFonts w:cs="Times New Roman" w:ascii="Swis721 LtCn BT" w:hAnsi="Swis721 LtCn BT"/>
                <w:i/>
                <w:sz w:val="14"/>
                <w:szCs w:val="18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1743" w:type="dxa"/>
            <w:gridSpan w:val="6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>OCUPAÇÃO / USO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>TABELA 1 – IT GERAL</w:t>
            </w:r>
          </w:p>
        </w:tc>
        <w:tc>
          <w:tcPr>
            <w:tcW w:w="4080" w:type="dxa"/>
            <w:gridSpan w:val="15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b/>
                <w:b/>
                <w:bCs/>
                <w:i/>
                <w:i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b/>
                <w:bCs/>
                <w:i/>
                <w:kern w:val="0"/>
                <w:sz w:val="14"/>
                <w:szCs w:val="18"/>
                <w:lang w:val="pt-BR" w:eastAsia="en-US" w:bidi="ar-SA"/>
              </w:rPr>
              <w:t>Serviço Profissional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b/>
                <w:b/>
                <w:bCs/>
                <w:i/>
                <w:i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b/>
                <w:bCs/>
                <w:i/>
                <w:kern w:val="0"/>
                <w:sz w:val="14"/>
                <w:szCs w:val="18"/>
                <w:lang w:val="pt-BR" w:eastAsia="en-US" w:bidi="ar-SA"/>
              </w:rPr>
              <w:t>Local de Reunião de Público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b/>
                <w:b/>
                <w:bCs/>
                <w:i/>
                <w:i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b/>
                <w:bCs/>
                <w:i/>
                <w:kern w:val="0"/>
                <w:sz w:val="14"/>
                <w:szCs w:val="18"/>
                <w:lang w:val="pt-BR" w:eastAsia="en-US" w:bidi="ar-SA"/>
              </w:rPr>
              <w:t>Serviçlos Automotivos e Assemelhados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b/>
                <w:b/>
                <w:bCs/>
                <w:i/>
                <w:i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b/>
                <w:bCs/>
                <w:i/>
                <w:kern w:val="0"/>
                <w:sz w:val="14"/>
                <w:szCs w:val="18"/>
                <w:lang w:val="pt-BR" w:eastAsia="en-US" w:bidi="ar-SA"/>
              </w:rPr>
              <w:t>Local para Refeição</w:t>
            </w:r>
          </w:p>
        </w:tc>
        <w:tc>
          <w:tcPr>
            <w:tcW w:w="1431" w:type="dxa"/>
            <w:gridSpan w:val="11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>DIVISÃO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>TABELA 1 – IT GERAL</w:t>
            </w:r>
          </w:p>
        </w:tc>
        <w:tc>
          <w:tcPr>
            <w:tcW w:w="3431" w:type="dxa"/>
            <w:gridSpan w:val="15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b/>
                <w:b/>
                <w:bCs/>
                <w:i/>
                <w:i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b/>
                <w:bCs/>
                <w:i/>
                <w:kern w:val="0"/>
                <w:sz w:val="14"/>
                <w:szCs w:val="18"/>
                <w:lang w:val="pt-BR" w:eastAsia="en-US" w:bidi="ar-SA"/>
              </w:rPr>
              <w:t>D-1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b/>
                <w:b/>
                <w:bCs/>
                <w:i/>
                <w:i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b/>
                <w:bCs/>
                <w:i/>
                <w:kern w:val="0"/>
                <w:sz w:val="14"/>
                <w:szCs w:val="18"/>
                <w:lang w:val="pt-BR" w:eastAsia="en-US" w:bidi="ar-SA"/>
              </w:rPr>
              <w:t xml:space="preserve">F-5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b/>
                <w:b/>
                <w:bCs/>
                <w:i/>
                <w:i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b/>
                <w:bCs/>
                <w:i/>
                <w:kern w:val="0"/>
                <w:sz w:val="14"/>
                <w:szCs w:val="18"/>
                <w:lang w:val="pt-BR" w:eastAsia="en-US" w:bidi="ar-SA"/>
              </w:rPr>
              <w:t>G-2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b/>
                <w:b/>
                <w:bCs/>
                <w:i/>
                <w:i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b/>
                <w:bCs/>
                <w:i/>
                <w:kern w:val="0"/>
                <w:sz w:val="14"/>
                <w:szCs w:val="18"/>
                <w:lang w:val="pt-BR" w:eastAsia="en-US" w:bidi="ar-SA"/>
              </w:rPr>
              <w:t>F-8</w:t>
            </w:r>
          </w:p>
        </w:tc>
      </w:tr>
      <w:tr>
        <w:trPr>
          <w:trHeight w:val="340" w:hRule="atLeast"/>
          <w:cantSplit w:val="true"/>
        </w:trPr>
        <w:tc>
          <w:tcPr>
            <w:tcW w:w="1743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>ÁREA (m²)</w:t>
            </w:r>
          </w:p>
        </w:tc>
        <w:tc>
          <w:tcPr>
            <w:tcW w:w="2129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eastAsia="Calibri"/>
                <w:color w:val="000000"/>
                <w:kern w:val="0"/>
                <w:lang w:val="pt-BR" w:eastAsia="en-US" w:bidi="ar-SA"/>
              </w:rPr>
            </w:pPr>
            <w:r>
              <w:rPr>
                <w:rFonts w:eastAsia="Calibri" w:cs="Times New Roman" w:ascii="Swis721 LtCn BT" w:hAnsi="Swis721 LtCn BT"/>
                <w:b/>
                <w:bCs/>
                <w:i/>
                <w:color w:val="000000"/>
                <w:kern w:val="0"/>
                <w:sz w:val="14"/>
                <w:szCs w:val="18"/>
                <w:lang w:val="pt-BR" w:eastAsia="en-US" w:bidi="ar-SA"/>
              </w:rPr>
              <w:t xml:space="preserve">18.725,00 </w:t>
            </w:r>
            <w:r>
              <w:rPr>
                <w:rFonts w:eastAsia="Calibri" w:cs="Times New Roman" w:ascii="Swis721 LtCn BT" w:hAnsi="Swis721 LtCn BT"/>
                <w:b/>
                <w:bCs/>
                <w:i/>
                <w:color w:val="000000"/>
                <w:kern w:val="0"/>
                <w:sz w:val="14"/>
                <w:szCs w:val="18"/>
                <w:lang w:val="pt-BR" w:eastAsia="en-US" w:bidi="ar-SA"/>
              </w:rPr>
              <w:t>m²</w:t>
            </w:r>
          </w:p>
        </w:tc>
        <w:tc>
          <w:tcPr>
            <w:tcW w:w="1278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i/>
                <w:i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>ALTURA REAL (m)</w:t>
            </w:r>
          </w:p>
        </w:tc>
        <w:tc>
          <w:tcPr>
            <w:tcW w:w="1560" w:type="dxa"/>
            <w:gridSpan w:val="11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eastAsia="Calibri"/>
                <w:color w:val="000000"/>
                <w:kern w:val="0"/>
                <w:lang w:val="pt-BR" w:eastAsia="en-US" w:bidi="ar-SA"/>
              </w:rPr>
            </w:pPr>
            <w:r>
              <w:rPr>
                <w:rFonts w:eastAsia="Calibri" w:cs="Times New Roman" w:ascii="Swis721 LtCn BT" w:hAnsi="Swis721 LtCn BT"/>
                <w:b/>
                <w:bCs/>
                <w:i/>
                <w:color w:val="000000"/>
                <w:kern w:val="0"/>
                <w:sz w:val="14"/>
                <w:szCs w:val="18"/>
                <w:lang w:val="pt-BR" w:eastAsia="en-US" w:bidi="ar-SA"/>
              </w:rPr>
              <w:t>19,50</w:t>
            </w:r>
            <w:r>
              <w:rPr>
                <w:rFonts w:eastAsia="Calibri" w:cs="Times New Roman" w:ascii="Swis721 LtCn BT" w:hAnsi="Swis721 LtCn BT"/>
                <w:b/>
                <w:bCs/>
                <w:i/>
                <w:color w:val="000000"/>
                <w:kern w:val="0"/>
                <w:sz w:val="14"/>
                <w:szCs w:val="18"/>
                <w:lang w:val="pt-BR" w:eastAsia="en-US" w:bidi="ar-SA"/>
              </w:rPr>
              <w:t xml:space="preserve"> m</w:t>
            </w:r>
          </w:p>
        </w:tc>
        <w:tc>
          <w:tcPr>
            <w:tcW w:w="992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i/>
                <w:i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>NUMERO  DE PAVIMENTOS</w:t>
            </w:r>
          </w:p>
        </w:tc>
        <w:tc>
          <w:tcPr>
            <w:tcW w:w="985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b/>
                <w:b/>
                <w:bCs/>
                <w:i/>
                <w:i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b/>
                <w:bCs/>
                <w:i/>
                <w:kern w:val="0"/>
                <w:sz w:val="14"/>
                <w:szCs w:val="18"/>
                <w:lang w:val="pt-BR" w:eastAsia="en-US" w:bidi="ar-SA"/>
              </w:rPr>
              <w:t>6</w:t>
            </w:r>
          </w:p>
        </w:tc>
        <w:tc>
          <w:tcPr>
            <w:tcW w:w="850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i/>
                <w:i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>Nº DE BLOCOS</w:t>
            </w:r>
          </w:p>
        </w:tc>
        <w:tc>
          <w:tcPr>
            <w:tcW w:w="1148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b/>
                <w:b/>
                <w:bCs/>
                <w:i/>
                <w:i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b/>
                <w:bCs/>
                <w:i/>
                <w:kern w:val="0"/>
                <w:sz w:val="14"/>
                <w:szCs w:val="18"/>
                <w:lang w:val="pt-BR" w:eastAsia="en-US" w:bidi="ar-SA"/>
              </w:rPr>
              <w:t>0</w:t>
            </w:r>
            <w:r>
              <w:rPr>
                <w:rFonts w:eastAsia="Calibri" w:cs="Times New Roman" w:ascii="Swis721 LtCn BT" w:hAnsi="Swis721 LtCn BT"/>
                <w:b/>
                <w:bCs/>
                <w:i/>
                <w:kern w:val="0"/>
                <w:sz w:val="14"/>
                <w:szCs w:val="18"/>
                <w:lang w:val="pt-BR" w:eastAsia="en-US" w:bidi="ar-SA"/>
              </w:rPr>
              <w:t>2</w:t>
            </w:r>
          </w:p>
        </w:tc>
      </w:tr>
      <w:tr>
        <w:trPr>
          <w:trHeight w:val="340" w:hRule="atLeast"/>
          <w:cantSplit w:val="true"/>
        </w:trPr>
        <w:tc>
          <w:tcPr>
            <w:tcW w:w="1743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>CONSUMO DE GÁS</w:t>
            </w:r>
          </w:p>
        </w:tc>
        <w:tc>
          <w:tcPr>
            <w:tcW w:w="2129" w:type="dxa"/>
            <w:gridSpan w:val="5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 xml:space="preserve">(     ) NÃO FAZ USO    </w:t>
            </w:r>
          </w:p>
        </w:tc>
        <w:tc>
          <w:tcPr>
            <w:tcW w:w="2248" w:type="dxa"/>
            <w:gridSpan w:val="11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 xml:space="preserve">(   </w:t>
            </w:r>
            <w:r>
              <w:rPr>
                <w:rFonts w:eastAsia="Calibri" w:cs="Times New Roman" w:ascii="Swis721 LtCn BT" w:hAnsi="Swis721 LtCn BT"/>
                <w:b/>
                <w:bCs/>
                <w:kern w:val="0"/>
                <w:sz w:val="14"/>
                <w:szCs w:val="18"/>
                <w:lang w:val="pt-BR" w:eastAsia="en-US" w:bidi="ar-SA"/>
              </w:rPr>
              <w:t>X</w:t>
            </w: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 xml:space="preserve">  ) ATÉ 45 Kg de GLP    </w:t>
            </w:r>
          </w:p>
        </w:tc>
        <w:tc>
          <w:tcPr>
            <w:tcW w:w="4565" w:type="dxa"/>
            <w:gridSpan w:val="25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>(     ) CENTRAL DE GLP OU GÁS NATURAL</w:t>
            </w:r>
          </w:p>
        </w:tc>
      </w:tr>
      <w:tr>
        <w:trPr>
          <w:trHeight w:val="340" w:hRule="atLeast"/>
        </w:trPr>
        <w:tc>
          <w:tcPr>
            <w:tcW w:w="6568" w:type="dxa"/>
            <w:gridSpan w:val="26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suppressAutoHyphens w:val="true"/>
              <w:spacing w:before="0" w:after="0"/>
              <w:ind w:left="1080" w:right="0" w:hanging="360"/>
              <w:jc w:val="left"/>
              <w:rPr>
                <w:rFonts w:ascii="Swis721 LtCn BT" w:hAnsi="Swis721 LtCn BT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Swis721 LtCn BT" w:hAnsi="Swis721 LtCn BT"/>
                <w:b/>
                <w:kern w:val="0"/>
                <w:sz w:val="18"/>
                <w:szCs w:val="18"/>
                <w:lang w:val="pt-BR" w:eastAsia="en-US" w:bidi="ar-SA"/>
              </w:rPr>
              <w:t>INFORMAÇÕES DO REQUERENTE</w:t>
            </w:r>
          </w:p>
        </w:tc>
        <w:tc>
          <w:tcPr>
            <w:tcW w:w="4117" w:type="dxa"/>
            <w:gridSpan w:val="21"/>
            <w:vMerge w:val="restart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center"/>
              <w:rPr>
                <w:rFonts w:ascii="Swis721 LtCn BT" w:hAnsi="Swis721 LtCn BT" w:cs="Times New Roman"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>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center"/>
              <w:rPr>
                <w:rFonts w:ascii="Swis721 LtCn BT" w:hAnsi="Swis721 LtCn BT" w:cs="Times New Roman"/>
                <w:sz w:val="18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>Assinatura do requerente</w:t>
            </w:r>
          </w:p>
        </w:tc>
      </w:tr>
      <w:tr>
        <w:trPr>
          <w:trHeight w:val="340" w:hRule="atLeast"/>
        </w:trPr>
        <w:tc>
          <w:tcPr>
            <w:tcW w:w="67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>NOME</w:t>
            </w:r>
          </w:p>
        </w:tc>
        <w:tc>
          <w:tcPr>
            <w:tcW w:w="5895" w:type="dxa"/>
            <w:gridSpan w:val="2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b/>
                <w:b/>
                <w:sz w:val="14"/>
                <w:szCs w:val="18"/>
              </w:rPr>
            </w:pPr>
            <w:r>
              <w:rPr>
                <w:rFonts w:cs="Times New Roman" w:ascii="Swis721 LtCn BT" w:hAnsi="Swis721 LtCn BT"/>
                <w:b/>
                <w:sz w:val="14"/>
                <w:szCs w:val="18"/>
              </w:rPr>
            </w:r>
          </w:p>
        </w:tc>
        <w:tc>
          <w:tcPr>
            <w:tcW w:w="4117" w:type="dxa"/>
            <w:gridSpan w:val="21"/>
            <w:vMerge w:val="continue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sz w:val="18"/>
                <w:szCs w:val="18"/>
              </w:rPr>
            </w:pPr>
            <w:r>
              <w:rPr>
                <w:rFonts w:cs="Times New Roman" w:ascii="Swis721 LtCn BT" w:hAnsi="Swis721 LtCn BT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67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>CPF</w:t>
            </w:r>
          </w:p>
        </w:tc>
        <w:tc>
          <w:tcPr>
            <w:tcW w:w="3013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sz w:val="14"/>
                <w:szCs w:val="18"/>
              </w:rPr>
            </w:pPr>
            <w:r>
              <w:rPr>
                <w:rFonts w:cs="Times New Roman" w:ascii="Swis721 LtCn BT" w:hAnsi="Swis721 LtCn BT"/>
                <w:sz w:val="14"/>
                <w:szCs w:val="18"/>
              </w:rPr>
            </w:r>
          </w:p>
        </w:tc>
        <w:tc>
          <w:tcPr>
            <w:tcW w:w="614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>FONE</w:t>
            </w:r>
          </w:p>
        </w:tc>
        <w:tc>
          <w:tcPr>
            <w:tcW w:w="2268" w:type="dxa"/>
            <w:gridSpan w:val="12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sz w:val="18"/>
                <w:szCs w:val="18"/>
              </w:rPr>
            </w:pPr>
            <w:r>
              <w:rPr>
                <w:rFonts w:cs="Times New Roman" w:ascii="Swis721 LtCn BT" w:hAnsi="Swis721 LtCn BT"/>
                <w:sz w:val="18"/>
                <w:szCs w:val="18"/>
              </w:rPr>
            </w:r>
          </w:p>
        </w:tc>
        <w:tc>
          <w:tcPr>
            <w:tcW w:w="4117" w:type="dxa"/>
            <w:gridSpan w:val="21"/>
            <w:vMerge w:val="continue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sz w:val="18"/>
                <w:szCs w:val="18"/>
              </w:rPr>
            </w:pPr>
            <w:r>
              <w:rPr>
                <w:rFonts w:cs="Times New Roman" w:ascii="Swis721 LtCn BT" w:hAnsi="Swis721 LtCn BT"/>
                <w:sz w:val="18"/>
                <w:szCs w:val="18"/>
              </w:rPr>
            </w:r>
          </w:p>
        </w:tc>
      </w:tr>
      <w:tr>
        <w:trPr>
          <w:trHeight w:val="285" w:hRule="atLeast"/>
        </w:trPr>
        <w:tc>
          <w:tcPr>
            <w:tcW w:w="10685" w:type="dxa"/>
            <w:gridSpan w:val="47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suppressAutoHyphens w:val="true"/>
              <w:spacing w:before="0" w:after="0"/>
              <w:ind w:left="1080" w:right="0" w:hanging="360"/>
              <w:jc w:val="left"/>
              <w:rPr>
                <w:rFonts w:ascii="Swis721 LtCn BT" w:hAnsi="Swis721 LtCn BT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Swis721 LtCn BT" w:hAnsi="Swis721 LtCn BT"/>
                <w:b/>
                <w:kern w:val="0"/>
                <w:sz w:val="18"/>
                <w:szCs w:val="18"/>
                <w:lang w:val="pt-BR" w:eastAsia="en-US" w:bidi="ar-SA"/>
              </w:rPr>
              <w:t>REGISTRO DA EDIFICAÇÃO NO SAPS (PREENCHIDO PELO CBMAL)</w:t>
            </w:r>
          </w:p>
        </w:tc>
      </w:tr>
      <w:tr>
        <w:trPr>
          <w:trHeight w:val="207" w:hRule="atLeast"/>
        </w:trPr>
        <w:tc>
          <w:tcPr>
            <w:tcW w:w="2750" w:type="dxa"/>
            <w:gridSpan w:val="8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sz w:val="18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8"/>
                <w:szCs w:val="18"/>
                <w:lang w:val="pt-BR" w:eastAsia="en-US" w:bidi="ar-SA"/>
              </w:rPr>
              <w:t>Nº __________</w:t>
            </w:r>
          </w:p>
        </w:tc>
        <w:tc>
          <w:tcPr>
            <w:tcW w:w="2605" w:type="dxa"/>
            <w:gridSpan w:val="10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sz w:val="18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8"/>
                <w:szCs w:val="18"/>
                <w:lang w:val="pt-BR" w:eastAsia="en-US" w:bidi="ar-SA"/>
              </w:rPr>
              <w:t>DATA</w:t>
            </w:r>
          </w:p>
        </w:tc>
        <w:tc>
          <w:tcPr>
            <w:tcW w:w="5330" w:type="dxa"/>
            <w:gridSpan w:val="29"/>
            <w:vMerge w:val="restart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center"/>
              <w:rPr>
                <w:rFonts w:ascii="Swis721 LtCn BT" w:hAnsi="Swis721 LtCn BT" w:cs="Times New Roman"/>
                <w:sz w:val="14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>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center"/>
              <w:rPr>
                <w:rFonts w:ascii="Swis721 LtCn BT" w:hAnsi="Swis721 LtCn BT" w:cs="Times New Roman"/>
                <w:sz w:val="18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4"/>
                <w:szCs w:val="18"/>
                <w:lang w:val="pt-BR" w:eastAsia="en-US" w:bidi="ar-SA"/>
              </w:rPr>
              <w:t>Militar do Atendimento CBMAL</w:t>
            </w:r>
          </w:p>
        </w:tc>
      </w:tr>
      <w:tr>
        <w:trPr>
          <w:trHeight w:val="788" w:hRule="atLeast"/>
        </w:trPr>
        <w:tc>
          <w:tcPr>
            <w:tcW w:w="2750" w:type="dxa"/>
            <w:gridSpan w:val="8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sz w:val="18"/>
                <w:szCs w:val="18"/>
              </w:rPr>
            </w:pPr>
            <w:r>
              <w:rPr>
                <w:rFonts w:cs="Times New Roman" w:ascii="Swis721 LtCn BT" w:hAnsi="Swis721 LtCn BT"/>
                <w:sz w:val="18"/>
                <w:szCs w:val="18"/>
              </w:rPr>
            </w:r>
          </w:p>
        </w:tc>
        <w:tc>
          <w:tcPr>
            <w:tcW w:w="2605" w:type="dxa"/>
            <w:gridSpan w:val="10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center"/>
              <w:rPr>
                <w:rFonts w:ascii="Swis721 LtCn BT" w:hAnsi="Swis721 LtCn BT" w:cs="Times New Roman"/>
                <w:sz w:val="18"/>
                <w:szCs w:val="18"/>
              </w:rPr>
            </w:pPr>
            <w:r>
              <w:rPr>
                <w:rFonts w:eastAsia="Calibri" w:cs="Times New Roman" w:ascii="Swis721 LtCn BT" w:hAnsi="Swis721 LtCn BT"/>
                <w:kern w:val="0"/>
                <w:sz w:val="18"/>
                <w:szCs w:val="18"/>
                <w:lang w:val="pt-BR" w:eastAsia="en-US" w:bidi="ar-SA"/>
              </w:rPr>
              <w:t>/           /</w:t>
            </w:r>
          </w:p>
        </w:tc>
        <w:tc>
          <w:tcPr>
            <w:tcW w:w="5330" w:type="dxa"/>
            <w:gridSpan w:val="29"/>
            <w:vMerge w:val="continue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0" w:hanging="0"/>
              <w:jc w:val="left"/>
              <w:rPr>
                <w:rFonts w:ascii="Swis721 LtCn BT" w:hAnsi="Swis721 LtCn BT" w:cs="Times New Roman"/>
                <w:sz w:val="18"/>
                <w:szCs w:val="18"/>
              </w:rPr>
            </w:pPr>
            <w:r>
              <w:rPr>
                <w:rFonts w:cs="Times New Roman" w:ascii="Swis721 LtCn BT" w:hAnsi="Swis721 LtCn BT"/>
                <w:sz w:val="18"/>
                <w:szCs w:val="18"/>
              </w:rPr>
            </w:r>
          </w:p>
        </w:tc>
      </w:tr>
    </w:tbl>
    <w:p>
      <w:pPr>
        <w:pStyle w:val="Normal"/>
        <w:widowControl/>
        <w:bidi w:val="0"/>
        <w:spacing w:lineRule="auto" w:line="240" w:before="0" w:after="120"/>
        <w:ind w:right="181" w:hanging="0"/>
        <w:jc w:val="both"/>
        <w:rPr/>
      </w:pPr>
      <w:r>
        <w:rPr/>
      </w:r>
    </w:p>
    <w:sectPr>
      <w:type w:val="nextPage"/>
      <w:pgSz w:w="11906" w:h="16838"/>
      <w:pgMar w:left="1701" w:right="1134" w:gutter="0" w:header="0" w:top="993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wis721 LtCn BT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7" w:hanging="227"/>
      </w:pPr>
      <w:rPr>
        <w:b/>
        <w:color w:val="auto"/>
      </w:rPr>
    </w:lvl>
    <w:lvl w:ilvl="2">
      <w:start w:val="1"/>
      <w:pStyle w:val="Ttulododocumento"/>
      <w:numFmt w:val="decimal"/>
      <w:lvlText w:val="%1.%2.%3."/>
      <w:lvlJc w:val="left"/>
      <w:pPr>
        <w:tabs>
          <w:tab w:val="num" w:pos="0"/>
        </w:tabs>
        <w:ind w:left="227" w:hanging="227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7" w:hanging="227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" w:hanging="227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7" w:hanging="227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7" w:hanging="227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7" w:hanging="227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7" w:hanging="227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567" w:hanging="340"/>
      </w:pPr>
      <w:rPr>
        <w:i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29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45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8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741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461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181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0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2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341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06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78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01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tabs>
          <w:tab w:val="num" w:pos="0"/>
        </w:tabs>
        <w:ind w:left="151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3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95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7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9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11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83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55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74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/>
    </w:lvl>
  </w:abstractNum>
  <w:abstractNum w:abstractNumId="6"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/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/>
    </w:lvl>
  </w:abstractNum>
  <w:abstractNum w:abstractNumId="7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z w:val="20"/>
        <w:i w:val="false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5" w:hanging="72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/>
        <w:kern w:val="0"/>
        <w:iCs w:val="false"/>
        <w:bCs w:val="false"/>
        <w:em w:val="none"/>
        <w:vanish w:val="false"/>
        <w:rFonts w:ascii="Times New Roman" w:hAnsi="Times New Roman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abstractNum w:abstractNumId="10"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hanging="0"/>
      </w:pPr>
      <w:rPr>
        <w:sz w:val="14"/>
        <w:i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b6afb"/>
    <w:pPr>
      <w:widowControl/>
      <w:suppressAutoHyphens w:val="true"/>
      <w:bidi w:val="0"/>
      <w:spacing w:lineRule="auto" w:line="240" w:before="0" w:after="120"/>
      <w:ind w:right="181" w:hanging="0"/>
      <w:jc w:val="both"/>
    </w:pPr>
    <w:rPr>
      <w:rFonts w:ascii="Times New Roman" w:hAnsi="Times New Roman" w:eastAsia="Calibri" w:cs="Arial"/>
      <w:color w:val="000000"/>
      <w:kern w:val="0"/>
      <w:sz w:val="20"/>
      <w:szCs w:val="20"/>
      <w:lang w:val="pt-BR" w:eastAsia="en-US" w:bidi="ar-SA"/>
    </w:rPr>
  </w:style>
  <w:style w:type="paragraph" w:styleId="Ttulo1">
    <w:name w:val="Heading 1"/>
    <w:basedOn w:val="Normal"/>
    <w:next w:val="Normal"/>
    <w:link w:val="Ttulo1Char"/>
    <w:qFormat/>
    <w:rsid w:val="009c75dd"/>
    <w:pPr>
      <w:numPr>
        <w:ilvl w:val="0"/>
        <w:numId w:val="9"/>
      </w:numPr>
      <w:spacing w:lineRule="auto" w:line="276" w:before="240" w:after="120"/>
      <w:ind w:right="-1" w:hanging="0"/>
      <w:outlineLvl w:val="0"/>
    </w:pPr>
    <w:rPr>
      <w:b/>
      <w:bCs/>
      <w:color w:val="000000" w:themeColor="text1"/>
    </w:rPr>
  </w:style>
  <w:style w:type="paragraph" w:styleId="Ttulo2">
    <w:name w:val="Heading 2"/>
    <w:basedOn w:val="Normal"/>
    <w:next w:val="Normal"/>
    <w:link w:val="Ttulo2Char"/>
    <w:unhideWhenUsed/>
    <w:qFormat/>
    <w:rsid w:val="009c75dd"/>
    <w:pPr>
      <w:numPr>
        <w:ilvl w:val="1"/>
        <w:numId w:val="9"/>
      </w:numPr>
      <w:spacing w:before="240" w:after="120"/>
      <w:outlineLvl w:val="1"/>
    </w:pPr>
    <w:rPr>
      <w:b/>
    </w:rPr>
  </w:style>
  <w:style w:type="paragraph" w:styleId="Ttulo3">
    <w:name w:val="Heading 3"/>
    <w:basedOn w:val="Ttulo2"/>
    <w:next w:val="Normal"/>
    <w:link w:val="Ttulo3Char"/>
    <w:autoRedefine/>
    <w:unhideWhenUsed/>
    <w:qFormat/>
    <w:rsid w:val="009c75dd"/>
    <w:pPr>
      <w:spacing w:lineRule="auto" w:line="276"/>
      <w:outlineLvl w:val="2"/>
    </w:pPr>
    <w:rPr>
      <w:bCs/>
      <w:color w:val="000000" w:themeColor="text1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9c75dd"/>
    <w:pPr>
      <w:numPr>
        <w:ilvl w:val="3"/>
        <w:numId w:val="9"/>
      </w:numPr>
      <w:tabs>
        <w:tab w:val="clear" w:pos="708"/>
        <w:tab w:val="left" w:pos="851" w:leader="none"/>
      </w:tabs>
      <w:spacing w:lineRule="auto" w:line="276" w:before="240" w:after="120"/>
      <w:outlineLvl w:val="3"/>
    </w:pPr>
    <w:rPr>
      <w:rFonts w:ascii="Arial" w:hAnsi="Arial"/>
      <w:b/>
      <w:b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c75dd"/>
    <w:pPr>
      <w:keepNext w:val="true"/>
      <w:keepLines/>
      <w:numPr>
        <w:ilvl w:val="7"/>
        <w:numId w:val="9"/>
      </w:numPr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nhideWhenUsed/>
    <w:qFormat/>
    <w:rsid w:val="009c75dd"/>
    <w:pPr>
      <w:keepNext w:val="true"/>
      <w:keepLines/>
      <w:numPr>
        <w:ilvl w:val="8"/>
        <w:numId w:val="9"/>
      </w:numPr>
      <w:spacing w:before="20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qFormat/>
    <w:rsid w:val="009c75dd"/>
    <w:rPr>
      <w:rFonts w:ascii="Times New Roman" w:hAnsi="Times New Roman" w:cs="Arial"/>
      <w:b/>
      <w:bCs/>
      <w:color w:val="000000" w:themeColor="text1"/>
      <w:sz w:val="20"/>
      <w:szCs w:val="20"/>
    </w:rPr>
  </w:style>
  <w:style w:type="character" w:styleId="Ttulo2Char" w:customStyle="1">
    <w:name w:val="Título 2 Char"/>
    <w:basedOn w:val="DefaultParagraphFont"/>
    <w:qFormat/>
    <w:rsid w:val="009c75dd"/>
    <w:rPr>
      <w:rFonts w:ascii="Times New Roman" w:hAnsi="Times New Roman" w:cs="Arial"/>
      <w:b/>
      <w:color w:val="000000"/>
      <w:sz w:val="20"/>
      <w:szCs w:val="20"/>
    </w:rPr>
  </w:style>
  <w:style w:type="character" w:styleId="Ttulo3Char" w:customStyle="1">
    <w:name w:val="Título 3 Char"/>
    <w:basedOn w:val="DefaultParagraphFont"/>
    <w:qFormat/>
    <w:rsid w:val="009c75dd"/>
    <w:rPr>
      <w:rFonts w:ascii="Times New Roman" w:hAnsi="Times New Roman" w:cs="Arial"/>
      <w:b/>
      <w:bCs/>
      <w:color w:val="000000" w:themeColor="text1"/>
      <w:sz w:val="20"/>
      <w:szCs w:val="20"/>
      <w:lang w:eastAsia="pt-BR"/>
    </w:rPr>
  </w:style>
  <w:style w:type="character" w:styleId="Ttulo4Char" w:customStyle="1">
    <w:name w:val="Título 4 Char"/>
    <w:basedOn w:val="DefaultParagraphFont"/>
    <w:qFormat/>
    <w:rsid w:val="009c75dd"/>
    <w:rPr>
      <w:rFonts w:ascii="Arial" w:hAnsi="Arial" w:cs="Arial"/>
      <w:b/>
      <w:bCs/>
      <w:color w:val="000000"/>
      <w:sz w:val="20"/>
      <w:szCs w:val="20"/>
    </w:rPr>
  </w:style>
  <w:style w:type="character" w:styleId="CorpodetextoChar" w:customStyle="1">
    <w:name w:val="Corpo de texto Char"/>
    <w:basedOn w:val="DefaultParagraphFont"/>
    <w:uiPriority w:val="1"/>
    <w:qFormat/>
    <w:rsid w:val="009c75dd"/>
    <w:rPr/>
  </w:style>
  <w:style w:type="character" w:styleId="Ttulo8Char" w:customStyle="1">
    <w:name w:val="Título 8 Char"/>
    <w:basedOn w:val="DefaultParagraphFont"/>
    <w:uiPriority w:val="9"/>
    <w:semiHidden/>
    <w:qFormat/>
    <w:rsid w:val="009c75dd"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Ttulo9Char" w:customStyle="1">
    <w:name w:val="Título 9 Char"/>
    <w:basedOn w:val="DefaultParagraphFont"/>
    <w:qFormat/>
    <w:rsid w:val="009c75d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TtuloChar" w:customStyle="1">
    <w:name w:val="Título Char"/>
    <w:basedOn w:val="DefaultParagraphFont"/>
    <w:qFormat/>
    <w:rsid w:val="009c75dd"/>
    <w:rPr>
      <w:rFonts w:ascii="Times New Roman" w:hAnsi="Times New Roman" w:cs="Arial"/>
      <w:bCs/>
      <w:color w:val="000000" w:themeColor="text1"/>
      <w:sz w:val="20"/>
      <w:szCs w:val="20"/>
    </w:rPr>
  </w:style>
  <w:style w:type="character" w:styleId="SubttuloChar" w:customStyle="1">
    <w:name w:val="Subtítulo Char"/>
    <w:basedOn w:val="DefaultParagraphFont"/>
    <w:uiPriority w:val="11"/>
    <w:qFormat/>
    <w:rsid w:val="00d323e8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bb6afb"/>
    <w:rPr>
      <w:rFonts w:ascii="Tahoma" w:hAnsi="Tahoma" w:cs="Tahoma"/>
      <w:color w:val="000000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1"/>
    <w:unhideWhenUsed/>
    <w:qFormat/>
    <w:rsid w:val="009c75dd"/>
    <w:pPr/>
    <w:rPr>
      <w:rFonts w:ascii="Calibri" w:hAnsi="Calibri" w:cs="" w:asciiTheme="minorHAnsi" w:cstheme="minorBidi" w:hAnsiTheme="minorHAnsi"/>
      <w:color w:val="auto"/>
      <w:sz w:val="22"/>
      <w:szCs w:val="22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umrio2">
    <w:name w:val="TOC 2"/>
    <w:basedOn w:val="Normal"/>
    <w:next w:val="Normal"/>
    <w:autoRedefine/>
    <w:uiPriority w:val="39"/>
    <w:semiHidden/>
    <w:unhideWhenUsed/>
    <w:rsid w:val="008c7c21"/>
    <w:pPr>
      <w:spacing w:before="0" w:after="100"/>
      <w:ind w:left="240" w:right="181" w:hanging="0"/>
    </w:pPr>
    <w:rPr/>
  </w:style>
  <w:style w:type="paragraph" w:styleId="Lista123N2" w:customStyle="1">
    <w:name w:val="Lista 1 2 3 N2"/>
    <w:basedOn w:val="Normal"/>
    <w:qFormat/>
    <w:rsid w:val="00135ec1"/>
    <w:pPr>
      <w:numPr>
        <w:ilvl w:val="0"/>
        <w:numId w:val="3"/>
      </w:numPr>
      <w:tabs>
        <w:tab w:val="clear" w:pos="708"/>
        <w:tab w:val="left" w:pos="993" w:leader="none"/>
        <w:tab w:val="left" w:pos="1134" w:leader="none"/>
        <w:tab w:val="left" w:pos="1843" w:leader="none"/>
      </w:tabs>
      <w:spacing w:before="0" w:after="120"/>
      <w:contextualSpacing/>
    </w:pPr>
    <w:rPr>
      <w:rFonts w:cs="Times New Roman"/>
    </w:rPr>
  </w:style>
  <w:style w:type="paragraph" w:styleId="ITListanmeroN1" w:customStyle="1">
    <w:name w:val="IT Lista número N1"/>
    <w:basedOn w:val="Normal"/>
    <w:qFormat/>
    <w:rsid w:val="00135ec1"/>
    <w:pPr>
      <w:numPr>
        <w:ilvl w:val="0"/>
        <w:numId w:val="2"/>
      </w:numPr>
      <w:spacing w:before="0" w:after="120"/>
      <w:contextualSpacing/>
    </w:pPr>
    <w:rPr>
      <w:rFonts w:cs="Times New Roman"/>
    </w:rPr>
  </w:style>
  <w:style w:type="paragraph" w:styleId="ListaabcN2" w:customStyle="1">
    <w:name w:val="Lista abc N2"/>
    <w:basedOn w:val="ITListanmeroN1"/>
    <w:qFormat/>
    <w:rsid w:val="00135ec1"/>
    <w:pPr>
      <w:numPr>
        <w:ilvl w:val="0"/>
        <w:numId w:val="4"/>
      </w:numPr>
      <w:tabs>
        <w:tab w:val="clear" w:pos="708"/>
        <w:tab w:val="left" w:pos="993" w:leader="none"/>
        <w:tab w:val="left" w:pos="1134" w:leader="none"/>
      </w:tabs>
    </w:pPr>
    <w:rPr/>
  </w:style>
  <w:style w:type="paragraph" w:styleId="ListaITabcN1" w:customStyle="1">
    <w:name w:val="Lista IT abc N1"/>
    <w:basedOn w:val="ITListanmeroN1"/>
    <w:qFormat/>
    <w:rsid w:val="00135ec1"/>
    <w:pPr>
      <w:numPr>
        <w:ilvl w:val="0"/>
        <w:numId w:val="5"/>
      </w:numPr>
    </w:pPr>
    <w:rPr/>
  </w:style>
  <w:style w:type="paragraph" w:styleId="Norma1" w:customStyle="1">
    <w:name w:val="Norma 1"/>
    <w:basedOn w:val="Normal"/>
    <w:next w:val="Normal"/>
    <w:qFormat/>
    <w:rsid w:val="00135ec1"/>
    <w:pPr/>
    <w:rPr>
      <w:bCs/>
      <w:szCs w:val="14"/>
    </w:rPr>
  </w:style>
  <w:style w:type="paragraph" w:styleId="TextoIT5" w:customStyle="1">
    <w:name w:val="Texto IT 5"/>
    <w:basedOn w:val="Normal"/>
    <w:qFormat/>
    <w:rsid w:val="00135ec1"/>
    <w:pPr>
      <w:tabs>
        <w:tab w:val="clear" w:pos="708"/>
        <w:tab w:val="left" w:pos="993" w:leader="none"/>
      </w:tabs>
      <w:outlineLvl w:val="4"/>
    </w:pPr>
    <w:rPr/>
  </w:style>
  <w:style w:type="paragraph" w:styleId="TextoIT6" w:customStyle="1">
    <w:name w:val="Texto IT 6"/>
    <w:basedOn w:val="TextoIT5"/>
    <w:qFormat/>
    <w:rsid w:val="00135ec1"/>
    <w:pPr>
      <w:tabs>
        <w:tab w:val="clear" w:pos="993"/>
        <w:tab w:val="left" w:pos="1134" w:leader="none"/>
      </w:tabs>
      <w:outlineLvl w:val="5"/>
    </w:pPr>
    <w:rPr/>
  </w:style>
  <w:style w:type="paragraph" w:styleId="TextoIT7" w:customStyle="1">
    <w:name w:val="Texto IT 7"/>
    <w:basedOn w:val="TextoIT6"/>
    <w:qFormat/>
    <w:rsid w:val="00135ec1"/>
    <w:pPr>
      <w:tabs>
        <w:tab w:val="clear" w:pos="1134"/>
        <w:tab w:val="left" w:pos="1276" w:leader="none"/>
      </w:tabs>
      <w:outlineLvl w:val="6"/>
    </w:pPr>
    <w:rPr/>
  </w:style>
  <w:style w:type="paragraph" w:styleId="TituloIT1" w:customStyle="1">
    <w:name w:val="Titulo IT 1"/>
    <w:basedOn w:val="Ttulo1"/>
    <w:qFormat/>
    <w:rsid w:val="00135ec1"/>
    <w:pPr>
      <w:tabs>
        <w:tab w:val="clear" w:pos="708"/>
        <w:tab w:val="left" w:pos="360" w:leader="none"/>
      </w:tabs>
    </w:pPr>
    <w:rPr>
      <w:b w:val="false"/>
      <w:bCs w:val="false"/>
    </w:rPr>
  </w:style>
  <w:style w:type="paragraph" w:styleId="TtuloIT2" w:customStyle="1">
    <w:name w:val="Título IT 2"/>
    <w:basedOn w:val="Normal"/>
    <w:qFormat/>
    <w:rsid w:val="00135ec1"/>
    <w:pPr>
      <w:spacing w:before="0" w:after="240"/>
      <w:outlineLvl w:val="1"/>
    </w:pPr>
    <w:rPr>
      <w:b/>
    </w:rPr>
  </w:style>
  <w:style w:type="paragraph" w:styleId="TtuloIT3" w:customStyle="1">
    <w:name w:val="Título IT 3"/>
    <w:basedOn w:val="NoSpacing"/>
    <w:qFormat/>
    <w:rsid w:val="00135ec1"/>
    <w:pPr/>
    <w:rPr>
      <w:b/>
    </w:rPr>
  </w:style>
  <w:style w:type="paragraph" w:styleId="NoSpacing">
    <w:name w:val="No Spacing"/>
    <w:next w:val="Ttulo1"/>
    <w:uiPriority w:val="1"/>
    <w:qFormat/>
    <w:rsid w:val="003e1294"/>
    <w:pPr>
      <w:widowControl/>
      <w:suppressAutoHyphens w:val="true"/>
      <w:bidi w:val="0"/>
      <w:spacing w:lineRule="auto" w:line="240" w:before="0" w:after="0"/>
      <w:ind w:right="181" w:hanging="0"/>
      <w:jc w:val="both"/>
    </w:pPr>
    <w:rPr>
      <w:rFonts w:ascii="Times New Roman" w:hAnsi="Times New Roman" w:eastAsia="Calibri" w:cs="Arial"/>
      <w:color w:val="000000"/>
      <w:kern w:val="0"/>
      <w:sz w:val="20"/>
      <w:szCs w:val="20"/>
      <w:lang w:val="pt-BR" w:eastAsia="en-US" w:bidi="ar-SA"/>
    </w:rPr>
  </w:style>
  <w:style w:type="paragraph" w:styleId="TtuloIT4" w:customStyle="1">
    <w:name w:val="Título IT 4"/>
    <w:basedOn w:val="Normal"/>
    <w:qFormat/>
    <w:rsid w:val="00135ec1"/>
    <w:pPr>
      <w:tabs>
        <w:tab w:val="clear" w:pos="708"/>
        <w:tab w:val="left" w:pos="851" w:leader="none"/>
      </w:tabs>
      <w:outlineLvl w:val="3"/>
    </w:pPr>
    <w:rPr>
      <w:b/>
    </w:rPr>
  </w:style>
  <w:style w:type="paragraph" w:styleId="TtuloIT5" w:customStyle="1">
    <w:name w:val="Título IT 5"/>
    <w:basedOn w:val="TextoIT5"/>
    <w:qFormat/>
    <w:rsid w:val="00135ec1"/>
    <w:pPr>
      <w:spacing w:before="0" w:after="240"/>
      <w:outlineLvl w:val="5"/>
    </w:pPr>
    <w:rPr>
      <w:b/>
    </w:rPr>
  </w:style>
  <w:style w:type="paragraph" w:styleId="TtuloIT6" w:customStyle="1">
    <w:name w:val="Título IT 6"/>
    <w:basedOn w:val="TextoIT6"/>
    <w:qFormat/>
    <w:rsid w:val="00135ec1"/>
    <w:pPr>
      <w:spacing w:before="0" w:after="240"/>
    </w:pPr>
    <w:rPr>
      <w:b/>
    </w:rPr>
  </w:style>
  <w:style w:type="paragraph" w:styleId="TtuloIT7" w:customStyle="1">
    <w:name w:val="Título IT7"/>
    <w:basedOn w:val="TextoIT7"/>
    <w:qFormat/>
    <w:rsid w:val="00135ec1"/>
    <w:pPr>
      <w:spacing w:before="0" w:after="240"/>
    </w:pPr>
    <w:rPr>
      <w:b/>
    </w:rPr>
  </w:style>
  <w:style w:type="paragraph" w:styleId="TextoIT4" w:customStyle="1">
    <w:name w:val="Texto IT 4"/>
    <w:basedOn w:val="Ttulo1"/>
    <w:next w:val="Ttulo1"/>
    <w:uiPriority w:val="9"/>
    <w:qFormat/>
    <w:rsid w:val="00135ec1"/>
    <w:pPr>
      <w:numPr>
        <w:ilvl w:val="0"/>
        <w:numId w:val="0"/>
      </w:numPr>
      <w:tabs>
        <w:tab w:val="clear" w:pos="708"/>
        <w:tab w:val="left" w:pos="851" w:leader="none"/>
      </w:tabs>
      <w:spacing w:before="120" w:after="120"/>
      <w:ind w:left="864" w:right="-1" w:hanging="864"/>
    </w:pPr>
    <w:rPr>
      <w:bCs w:val="false"/>
      <w:szCs w:val="22"/>
    </w:rPr>
  </w:style>
  <w:style w:type="paragraph" w:styleId="ITTtulo2" w:customStyle="1">
    <w:name w:val="IT Título 2"/>
    <w:basedOn w:val="Normal"/>
    <w:qFormat/>
    <w:rsid w:val="00a13fb7"/>
    <w:pPr/>
    <w:rPr>
      <w:rFonts w:eastAsia="Times New Roman" w:cs="Times New Roman"/>
      <w:lang w:eastAsia="ar-SA"/>
    </w:rPr>
  </w:style>
  <w:style w:type="paragraph" w:styleId="ITTexto3" w:customStyle="1">
    <w:name w:val="IT Texto 3"/>
    <w:basedOn w:val="Normal"/>
    <w:qFormat/>
    <w:rsid w:val="00a13fb7"/>
    <w:pPr>
      <w:numPr>
        <w:ilvl w:val="2"/>
        <w:numId w:val="6"/>
      </w:numPr>
    </w:pPr>
    <w:rPr>
      <w:rFonts w:eastAsia="Times New Roman" w:cs="Times New Roman"/>
      <w:lang w:eastAsia="pt-BR"/>
    </w:rPr>
  </w:style>
  <w:style w:type="paragraph" w:styleId="ITTexto4" w:customStyle="1">
    <w:name w:val="IT Texto 4"/>
    <w:basedOn w:val="Normal"/>
    <w:qFormat/>
    <w:rsid w:val="00a13fb7"/>
    <w:pPr>
      <w:numPr>
        <w:ilvl w:val="0"/>
        <w:numId w:val="7"/>
      </w:numPr>
    </w:pPr>
    <w:rPr>
      <w:rFonts w:eastAsia="Times New Roman" w:cs="Times New Roman"/>
      <w:lang w:eastAsia="ar-SA"/>
    </w:rPr>
  </w:style>
  <w:style w:type="paragraph" w:styleId="TextoN2" w:customStyle="1">
    <w:name w:val="Texto N2"/>
    <w:basedOn w:val="Ttulo2"/>
    <w:qFormat/>
    <w:rsid w:val="00117d4a"/>
    <w:pPr>
      <w:numPr>
        <w:ilvl w:val="0"/>
        <w:numId w:val="0"/>
      </w:numPr>
      <w:spacing w:before="120" w:after="120"/>
      <w:ind w:right="181" w:hanging="0"/>
    </w:pPr>
    <w:rPr>
      <w:rFonts w:cs="Times New Roman"/>
      <w:b w:val="false"/>
      <w:color w:val="auto"/>
    </w:rPr>
  </w:style>
  <w:style w:type="paragraph" w:styleId="Listaa" w:customStyle="1">
    <w:name w:val="Lista a"/>
    <w:basedOn w:val="ListParagraph"/>
    <w:qFormat/>
    <w:rsid w:val="00117d4a"/>
    <w:pPr>
      <w:numPr>
        <w:ilvl w:val="0"/>
        <w:numId w:val="8"/>
      </w:numPr>
      <w:tabs>
        <w:tab w:val="clear" w:pos="708"/>
        <w:tab w:val="left" w:pos="426" w:leader="none"/>
      </w:tabs>
      <w:spacing w:lineRule="auto" w:line="276"/>
    </w:pPr>
    <w:rPr>
      <w:rFonts w:cs="Times New Roman"/>
    </w:rPr>
  </w:style>
  <w:style w:type="paragraph" w:styleId="ListParagraph">
    <w:name w:val="List Paragraph"/>
    <w:basedOn w:val="Normal"/>
    <w:uiPriority w:val="34"/>
    <w:qFormat/>
    <w:rsid w:val="009c75dd"/>
    <w:pPr>
      <w:spacing w:before="0" w:after="120"/>
      <w:ind w:left="720" w:right="181" w:hanging="0"/>
      <w:contextualSpacing/>
    </w:pPr>
    <w:rPr/>
  </w:style>
  <w:style w:type="paragraph" w:styleId="TtuloN1" w:customStyle="1">
    <w:name w:val="Título N1"/>
    <w:basedOn w:val="Normal"/>
    <w:qFormat/>
    <w:rsid w:val="00117d4a"/>
    <w:pPr>
      <w:tabs>
        <w:tab w:val="clear" w:pos="708"/>
        <w:tab w:val="left" w:pos="9072" w:leader="none"/>
      </w:tabs>
      <w:spacing w:lineRule="auto" w:line="276" w:before="240" w:after="240"/>
    </w:pPr>
    <w:rPr>
      <w:rFonts w:cs="Times New Roman"/>
      <w:b/>
      <w:bCs/>
    </w:rPr>
  </w:style>
  <w:style w:type="paragraph" w:styleId="Texto2N" w:customStyle="1">
    <w:name w:val="Texto 2N"/>
    <w:basedOn w:val="Ttulo2"/>
    <w:qFormat/>
    <w:rsid w:val="009c75dd"/>
    <w:pPr>
      <w:numPr>
        <w:ilvl w:val="0"/>
        <w:numId w:val="0"/>
      </w:numPr>
      <w:tabs>
        <w:tab w:val="clear" w:pos="708"/>
        <w:tab w:val="left" w:pos="567" w:leader="none"/>
      </w:tabs>
      <w:spacing w:before="0" w:after="120"/>
      <w:ind w:right="0" w:hanging="0"/>
    </w:pPr>
    <w:rPr>
      <w:b w:val="false"/>
    </w:rPr>
  </w:style>
  <w:style w:type="paragraph" w:styleId="Texto3N" w:customStyle="1">
    <w:name w:val="Texto 3N"/>
    <w:basedOn w:val="Ttulo3"/>
    <w:qFormat/>
    <w:rsid w:val="009c75dd"/>
    <w:pPr>
      <w:numPr>
        <w:ilvl w:val="0"/>
        <w:numId w:val="0"/>
      </w:numPr>
      <w:spacing w:before="0" w:after="120"/>
      <w:ind w:right="-1" w:hanging="0"/>
    </w:pPr>
    <w:rPr>
      <w:rFonts w:cs="Times New Roman"/>
      <w:b w:val="false"/>
      <w:color w:val="auto"/>
    </w:rPr>
  </w:style>
  <w:style w:type="paragraph" w:styleId="Texto4N" w:customStyle="1">
    <w:name w:val="Texto 4N"/>
    <w:basedOn w:val="Ttulo4"/>
    <w:qFormat/>
    <w:rsid w:val="009c75dd"/>
    <w:pPr>
      <w:numPr>
        <w:ilvl w:val="0"/>
        <w:numId w:val="0"/>
      </w:numPr>
      <w:tabs>
        <w:tab w:val="clear" w:pos="851"/>
      </w:tabs>
      <w:spacing w:before="0" w:after="120"/>
      <w:ind w:right="0" w:hanging="0"/>
    </w:pPr>
    <w:rPr>
      <w:rFonts w:ascii="Times New Roman" w:hAnsi="Times New Roman"/>
      <w:b w:val="false"/>
      <w:lang w:eastAsia="pt-BR"/>
    </w:rPr>
  </w:style>
  <w:style w:type="paragraph" w:styleId="1Notatexto" w:customStyle="1">
    <w:name w:val="1 Nota texto"/>
    <w:basedOn w:val="Normal"/>
    <w:next w:val="Corpodotexto"/>
    <w:autoRedefine/>
    <w:uiPriority w:val="3"/>
    <w:qFormat/>
    <w:rsid w:val="009c75dd"/>
    <w:pPr>
      <w:widowControl w:val="false"/>
      <w:spacing w:lineRule="auto" w:line="276" w:before="0" w:after="0"/>
      <w:ind w:right="0" w:hanging="0"/>
    </w:pPr>
    <w:rPr>
      <w:rFonts w:ascii="Arial" w:hAnsi="Arial" w:eastAsia="Calibri"/>
      <w:i/>
      <w:color w:val="auto"/>
      <w:sz w:val="14"/>
      <w:szCs w:val="18"/>
      <w:lang w:val="pt-PT"/>
    </w:rPr>
  </w:style>
  <w:style w:type="paragraph" w:styleId="1Nota1" w:customStyle="1">
    <w:name w:val="1 Nota 1)"/>
    <w:basedOn w:val="Normal"/>
    <w:uiPriority w:val="3"/>
    <w:qFormat/>
    <w:rsid w:val="009c75dd"/>
    <w:pPr>
      <w:widowControl w:val="false"/>
      <w:numPr>
        <w:ilvl w:val="0"/>
        <w:numId w:val="10"/>
      </w:numPr>
      <w:spacing w:before="0" w:after="0"/>
      <w:ind w:right="68" w:hanging="0"/>
      <w:outlineLvl w:val="3"/>
    </w:pPr>
    <w:rPr>
      <w:rFonts w:ascii="Arial" w:hAnsi="Arial" w:eastAsia="Arial"/>
      <w:i/>
      <w:color w:val="231F20"/>
      <w:spacing w:val="-1"/>
      <w:sz w:val="14"/>
      <w:szCs w:val="18"/>
    </w:rPr>
  </w:style>
  <w:style w:type="paragraph" w:styleId="Caption">
    <w:name w:val="caption"/>
    <w:basedOn w:val="Normal"/>
    <w:next w:val="Normal"/>
    <w:uiPriority w:val="99"/>
    <w:qFormat/>
    <w:rsid w:val="009c75dd"/>
    <w:pPr>
      <w:spacing w:before="0" w:after="0"/>
      <w:ind w:right="0" w:hanging="0"/>
      <w:jc w:val="left"/>
    </w:pPr>
    <w:rPr>
      <w:rFonts w:cs="Times New Roman"/>
      <w:color w:val="auto"/>
      <w:sz w:val="24"/>
      <w:szCs w:val="24"/>
    </w:rPr>
  </w:style>
  <w:style w:type="paragraph" w:styleId="Ttulododocumento">
    <w:name w:val="Title"/>
    <w:basedOn w:val="Subttulo"/>
    <w:next w:val="Normal"/>
    <w:link w:val="TtuloChar"/>
    <w:qFormat/>
    <w:rsid w:val="009c75dd"/>
    <w:pPr>
      <w:numPr>
        <w:ilvl w:val="2"/>
        <w:numId w:val="1"/>
      </w:numPr>
      <w:tabs>
        <w:tab w:val="clear" w:pos="708"/>
        <w:tab w:val="left" w:pos="567" w:leader="none"/>
      </w:tabs>
      <w:spacing w:lineRule="auto" w:line="276" w:before="240" w:after="120"/>
      <w:ind w:left="0" w:right="181" w:hanging="0"/>
      <w:outlineLvl w:val="2"/>
    </w:pPr>
    <w:rPr>
      <w:rFonts w:ascii="Times New Roman" w:hAnsi="Times New Roman" w:eastAsia="Calibri" w:cs="Arial" w:eastAsiaTheme="minorHAnsi"/>
      <w:bCs/>
      <w:i w:val="false"/>
      <w:iCs w:val="false"/>
      <w:color w:val="000000" w:themeColor="text1"/>
      <w:spacing w:val="0"/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d323e8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b6afb"/>
    <w:pPr>
      <w:spacing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bb6af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Application>LibreOffice/7.3.1.3$Windows_X86_64 LibreOffice_project/a69ca51ded25f3eefd52d7bf9a5fad8c90b87951</Application>
  <AppVersion>15.0000</AppVersion>
  <Pages>2</Pages>
  <Words>313</Words>
  <Characters>1666</Characters>
  <CharactersWithSpaces>1968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2022-06-09T14:45:00Z</dcterms:created>
  <dc:creator>ELAINE MONTEIRO</dc:creator>
  <dc:description/>
  <dc:language>pt-BR</dc:language>
  <cp:lastModifiedBy/>
  <cp:lastPrinted>2023-12-19T11:56:02Z</cp:lastPrinted>
  <dcterms:modified xsi:type="dcterms:W3CDTF">2023-12-19T11:57:00Z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